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6D2DC3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6D2DC3">
        <w:rPr>
          <w:rFonts w:eastAsia="Arial Unicode MS"/>
          <w:b/>
        </w:rPr>
        <w:t xml:space="preserve"> </w:t>
      </w:r>
      <w:r w:rsidR="00C50CF4">
        <w:rPr>
          <w:rFonts w:eastAsia="Arial Unicode MS"/>
          <w:b/>
        </w:rPr>
        <w:t>42</w:t>
      </w:r>
      <w:r w:rsidR="00CB511A">
        <w:rPr>
          <w:rFonts w:eastAsia="Arial Unicode MS"/>
          <w:b/>
        </w:rPr>
        <w:t>/2023</w:t>
      </w:r>
      <w:r w:rsidR="006D2DC3">
        <w:rPr>
          <w:rFonts w:eastAsia="Arial Unicode MS"/>
          <w:b/>
        </w:rPr>
        <w:t>, DE 05 DE ABRIL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B83024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>
        <w:rPr>
          <w:rFonts w:eastAsia="Arial Unicode MS"/>
        </w:rPr>
        <w:t>4731</w:t>
      </w:r>
      <w:r w:rsidRPr="00E83AFD">
        <w:rPr>
          <w:rFonts w:eastAsia="Arial Unicode MS"/>
        </w:rPr>
        <w:t>, de</w:t>
      </w:r>
      <w:r>
        <w:rPr>
          <w:rFonts w:eastAsia="Arial Unicode MS"/>
        </w:rPr>
        <w:t xml:space="preserve"> 25</w:t>
      </w:r>
      <w:r w:rsidRPr="00E83AFD">
        <w:rPr>
          <w:rFonts w:eastAsia="Arial Unicode MS"/>
        </w:rPr>
        <w:t xml:space="preserve"> de Outubro de 202</w:t>
      </w:r>
      <w:r>
        <w:rPr>
          <w:rFonts w:eastAsia="Arial Unicode MS"/>
        </w:rPr>
        <w:t>2 (LDO 2023</w:t>
      </w:r>
      <w:r w:rsidRPr="00E83AFD">
        <w:rPr>
          <w:rFonts w:eastAsia="Arial Unicode MS"/>
        </w:rPr>
        <w:t xml:space="preserve">); e com a Lei Municipal nº </w:t>
      </w:r>
      <w:r>
        <w:rPr>
          <w:rFonts w:eastAsia="Arial Unicode MS"/>
        </w:rPr>
        <w:t>4751</w:t>
      </w:r>
      <w:r w:rsidRPr="00E83AFD">
        <w:rPr>
          <w:rFonts w:eastAsia="Arial Unicode MS"/>
        </w:rPr>
        <w:t>, de 2</w:t>
      </w:r>
      <w:r>
        <w:rPr>
          <w:rFonts w:eastAsia="Arial Unicode MS"/>
        </w:rPr>
        <w:t>9 de Novembro de 2022</w:t>
      </w:r>
      <w:r w:rsidRPr="00E83AFD">
        <w:rPr>
          <w:rFonts w:eastAsia="Arial Unicode MS"/>
        </w:rPr>
        <w:t xml:space="preserve"> (LOA 202</w:t>
      </w:r>
      <w:r>
        <w:rPr>
          <w:rFonts w:eastAsia="Arial Unicode MS"/>
        </w:rPr>
        <w:t>3</w:t>
      </w:r>
      <w:r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1A5289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</w:t>
            </w:r>
            <w:r w:rsidR="00B83024"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 xml:space="preserve">SECRETARIA </w:t>
            </w:r>
            <w:r>
              <w:rPr>
                <w:rFonts w:eastAsia="Arial Unicode MS"/>
              </w:rPr>
              <w:t>MUNICIPAL DA ADMINISTRAÇÃO</w:t>
            </w:r>
          </w:p>
          <w:p w:rsidR="00602804" w:rsidRDefault="001A5289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2006</w:t>
            </w:r>
            <w:r w:rsidR="00C03C9C">
              <w:rPr>
                <w:rFonts w:eastAsia="Arial Unicode MS"/>
              </w:rPr>
              <w:t xml:space="preserve"> – Manutenção</w:t>
            </w:r>
            <w:proofErr w:type="gramEnd"/>
            <w:r w:rsidR="00C03C9C">
              <w:rPr>
                <w:rFonts w:eastAsia="Arial Unicode MS"/>
              </w:rPr>
              <w:t xml:space="preserve"> </w:t>
            </w:r>
            <w:r w:rsidR="00B83024">
              <w:rPr>
                <w:rFonts w:eastAsia="Arial Unicode MS"/>
              </w:rPr>
              <w:t xml:space="preserve">das </w:t>
            </w:r>
            <w:r>
              <w:rPr>
                <w:rFonts w:eastAsia="Arial Unicode MS"/>
              </w:rPr>
              <w:t>Despesas de Pessoal da Secretaria de Administração</w:t>
            </w:r>
          </w:p>
          <w:p w:rsidR="00602804" w:rsidRDefault="00B8302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 w:rsidR="001A5289">
              <w:rPr>
                <w:rFonts w:eastAsia="Arial Unicode MS"/>
              </w:rPr>
              <w:t>500</w:t>
            </w:r>
            <w:r>
              <w:rPr>
                <w:rFonts w:eastAsia="Arial Unicode MS"/>
              </w:rPr>
              <w:t>0001 Livre</w:t>
            </w:r>
            <w:proofErr w:type="gramEnd"/>
          </w:p>
          <w:p w:rsidR="00EC46B4" w:rsidRDefault="00B83024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  <w:r w:rsidR="001A5289">
              <w:rPr>
                <w:rFonts w:eastAsia="Arial Unicode MS"/>
              </w:rPr>
              <w:t xml:space="preserve">3.3.90.08.00.00.00.00 Outros benefícios assistenciais (19)             </w:t>
            </w:r>
            <w:r w:rsidR="008C68EE">
              <w:rPr>
                <w:rFonts w:eastAsia="Arial Unicode MS"/>
              </w:rPr>
              <w:t xml:space="preserve"> </w:t>
            </w:r>
            <w:r w:rsidR="001A5289">
              <w:rPr>
                <w:rFonts w:eastAsia="Arial Unicode MS"/>
              </w:rPr>
              <w:t>R$ 450.000,00</w:t>
            </w:r>
          </w:p>
          <w:p w:rsidR="00CC7D8A" w:rsidRDefault="00CC7D8A" w:rsidP="00CC7D8A">
            <w:pPr>
              <w:rPr>
                <w:rFonts w:eastAsia="Arial Unicode MS"/>
              </w:rPr>
            </w:pPr>
          </w:p>
          <w:p w:rsidR="00CC7D8A" w:rsidRPr="006C1509" w:rsidRDefault="00CC7D8A" w:rsidP="00CC7D8A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04.001.0020.0606.0106 </w:t>
            </w:r>
            <w:r w:rsidRPr="006C1509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>AGRICULTURA</w:t>
            </w:r>
          </w:p>
          <w:p w:rsidR="00CC7D8A" w:rsidRDefault="00CC7D8A" w:rsidP="00CC7D8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proofErr w:type="gramStart"/>
            <w:r>
              <w:rPr>
                <w:rFonts w:eastAsia="Arial Unicode MS"/>
              </w:rPr>
              <w:t>1049 – Programa</w:t>
            </w:r>
            <w:proofErr w:type="gramEnd"/>
            <w:r>
              <w:rPr>
                <w:rFonts w:eastAsia="Arial Unicode MS"/>
              </w:rPr>
              <w:t xml:space="preserve"> Incentivo a Produção Primária</w:t>
            </w:r>
          </w:p>
          <w:p w:rsidR="00CC7D8A" w:rsidRDefault="00CC7D8A" w:rsidP="00CC7D8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>
              <w:rPr>
                <w:rFonts w:eastAsia="Arial Unicode MS"/>
              </w:rPr>
              <w:t>05000001Livre</w:t>
            </w:r>
            <w:proofErr w:type="gramEnd"/>
          </w:p>
          <w:p w:rsidR="00CC7D8A" w:rsidRDefault="00CC7D8A" w:rsidP="00CC7D8A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3.3.3.90.48.00.00.00.00 Outros auxílios financeiros – PF (37)             R$ 14.000,00</w:t>
            </w:r>
          </w:p>
          <w:p w:rsidR="00CC7D8A" w:rsidRPr="00CC7D8A" w:rsidRDefault="00CC7D8A" w:rsidP="00CC7D8A">
            <w:pPr>
              <w:pStyle w:val="PargrafodaLista"/>
              <w:ind w:left="417"/>
              <w:rPr>
                <w:rFonts w:eastAsia="Arial Unicode MS"/>
              </w:rPr>
            </w:pP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CC7D8A">
              <w:rPr>
                <w:rFonts w:eastAsia="Arial Unicode MS"/>
                <w:b/>
              </w:rPr>
              <w:t xml:space="preserve"> 464</w:t>
            </w:r>
            <w:r w:rsidR="00650214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CC7D8A">
        <w:rPr>
          <w:rFonts w:eastAsia="Arial Unicode MS"/>
          <w:b/>
        </w:rPr>
        <w:t>464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C24C92">
        <w:rPr>
          <w:rFonts w:eastAsia="Arial Unicode MS"/>
          <w:b/>
        </w:rPr>
        <w:t>(</w:t>
      </w:r>
      <w:r w:rsidR="001A5289">
        <w:rPr>
          <w:rFonts w:eastAsia="Arial Unicode MS"/>
          <w:b/>
        </w:rPr>
        <w:t>quatro</w:t>
      </w:r>
      <w:r w:rsidR="00C24C92">
        <w:rPr>
          <w:rFonts w:eastAsia="Arial Unicode MS"/>
          <w:b/>
        </w:rPr>
        <w:t>cento</w:t>
      </w:r>
      <w:r w:rsidR="00CC7D8A">
        <w:rPr>
          <w:rFonts w:eastAsia="Arial Unicode MS"/>
          <w:b/>
        </w:rPr>
        <w:t>s e sesse</w:t>
      </w:r>
      <w:r w:rsidR="00C24C92">
        <w:rPr>
          <w:rFonts w:eastAsia="Arial Unicode MS"/>
          <w:b/>
        </w:rPr>
        <w:t>nta</w:t>
      </w:r>
      <w:r w:rsidR="00650214">
        <w:rPr>
          <w:rFonts w:eastAsia="Arial Unicode MS"/>
          <w:b/>
        </w:rPr>
        <w:t xml:space="preserve"> </w:t>
      </w:r>
      <w:r w:rsidR="00CC7D8A">
        <w:rPr>
          <w:rFonts w:eastAsia="Arial Unicode MS"/>
          <w:b/>
        </w:rPr>
        <w:t xml:space="preserve">e quatro </w:t>
      </w:r>
      <w:r w:rsidR="00650214">
        <w:rPr>
          <w:rFonts w:eastAsia="Arial Unicode MS"/>
          <w:b/>
        </w:rPr>
        <w:t>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proofErr w:type="gramEnd"/>
      <w:r w:rsidR="00CB511A">
        <w:rPr>
          <w:rFonts w:eastAsia="Arial Unicode MS"/>
        </w:rPr>
        <w:t xml:space="preserve"> de</w:t>
      </w:r>
      <w:r w:rsidR="00C87C62">
        <w:rPr>
          <w:rFonts w:eastAsia="Arial Unicode MS"/>
        </w:rPr>
        <w:t xml:space="preserve"> Superávit do Recurso 05000001 Livre.</w:t>
      </w:r>
      <w:r w:rsidR="00BD5349">
        <w:rPr>
          <w:rFonts w:eastAsia="Arial Unicode MS"/>
        </w:rPr>
        <w:t xml:space="preserve">                 </w:t>
      </w:r>
      <w:r w:rsidR="009B490C">
        <w:rPr>
          <w:rFonts w:eastAsia="Arial Unicode MS"/>
        </w:rPr>
        <w:t xml:space="preserve">       </w:t>
      </w:r>
      <w:r w:rsidR="00BD5349"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1A5289">
        <w:rPr>
          <w:rFonts w:eastAsia="Arial Unicode MS"/>
          <w:b/>
        </w:rPr>
        <w:t>/RS, 05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1A5289">
        <w:rPr>
          <w:rFonts w:eastAsia="Arial Unicode MS"/>
          <w:b/>
        </w:rPr>
        <w:t>ABRIL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DB4425" w:rsidRDefault="00F0205B" w:rsidP="006D2DC3">
      <w:pPr>
        <w:tabs>
          <w:tab w:val="left" w:pos="3195"/>
        </w:tabs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B4425" w:rsidRDefault="00F0205B" w:rsidP="006D2DC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6D2DC3" w:rsidRDefault="006D2DC3" w:rsidP="006D2DC3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42</w:t>
      </w:r>
      <w:r>
        <w:rPr>
          <w:rFonts w:eastAsia="Arial Unicode MS"/>
          <w:b/>
        </w:rPr>
        <w:t>/2023,</w:t>
      </w:r>
    </w:p>
    <w:p w:rsidR="006D2DC3" w:rsidRDefault="006D2DC3" w:rsidP="006D2DC3">
      <w:pPr>
        <w:ind w:right="-448"/>
        <w:rPr>
          <w:rFonts w:eastAsia="Arial Unicode MS"/>
          <w:b/>
        </w:rPr>
      </w:pPr>
    </w:p>
    <w:p w:rsidR="006D2DC3" w:rsidRDefault="006D2DC3" w:rsidP="006D2DC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D2DC3" w:rsidRDefault="006D2DC3" w:rsidP="006D2DC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6D2DC3" w:rsidRDefault="006D2DC3" w:rsidP="006D2DC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6D2DC3" w:rsidRDefault="006D2DC3" w:rsidP="006D2DC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D2DC3" w:rsidRDefault="006D2DC3" w:rsidP="006D2DC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6D2DC3" w:rsidRDefault="006D2DC3" w:rsidP="006D2DC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D2DC3" w:rsidRDefault="006D2DC3" w:rsidP="006D2DC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42</w:t>
      </w:r>
      <w:r>
        <w:rPr>
          <w:rFonts w:eastAsia="Arial Unicode MS"/>
        </w:rPr>
        <w:t>/2023 o qual “abre crédito adicional suplementar no orçamento municipal vigente”.</w:t>
      </w:r>
    </w:p>
    <w:p w:rsidR="006D2DC3" w:rsidRDefault="006D2DC3" w:rsidP="006D2DC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D2DC3" w:rsidRDefault="006D2DC3" w:rsidP="006D2DC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</w:t>
      </w:r>
      <w:proofErr w:type="gramStart"/>
      <w:r>
        <w:rPr>
          <w:rFonts w:eastAsia="Arial Unicode MS"/>
        </w:rPr>
        <w:t xml:space="preserve">necessidade </w:t>
      </w:r>
      <w:r>
        <w:rPr>
          <w:rFonts w:eastAsia="Arial Unicode MS"/>
        </w:rPr>
        <w:t>mensais das Secretarias Municipais da Administração e Agricultura</w:t>
      </w:r>
      <w:proofErr w:type="gramEnd"/>
      <w:r>
        <w:rPr>
          <w:rFonts w:eastAsia="Arial Unicode MS"/>
        </w:rPr>
        <w:t>.</w:t>
      </w:r>
    </w:p>
    <w:p w:rsidR="006D2DC3" w:rsidRDefault="006D2DC3" w:rsidP="006D2DC3">
      <w:pPr>
        <w:ind w:right="-510"/>
        <w:jc w:val="both"/>
        <w:rPr>
          <w:rFonts w:eastAsia="Arial Unicode MS"/>
        </w:rPr>
      </w:pPr>
    </w:p>
    <w:p w:rsidR="006D2DC3" w:rsidRDefault="006D2DC3" w:rsidP="006D2DC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R$ 464.000,00 (quatrocentos e sessenta e quatro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Superávit do Recurso 05000001 Livre.                                                               </w:t>
      </w:r>
    </w:p>
    <w:p w:rsidR="006D2DC3" w:rsidRDefault="006D2DC3" w:rsidP="006D2DC3">
      <w:pPr>
        <w:ind w:right="-448"/>
        <w:jc w:val="both"/>
        <w:rPr>
          <w:rFonts w:eastAsia="Arial Unicode MS"/>
        </w:rPr>
      </w:pPr>
      <w:bookmarkStart w:id="0" w:name="_GoBack"/>
      <w:bookmarkEnd w:id="0"/>
    </w:p>
    <w:p w:rsidR="006D2DC3" w:rsidRDefault="006D2DC3" w:rsidP="006D2DC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6D2DC3" w:rsidRDefault="006D2DC3" w:rsidP="006D2DC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6D2DC3" w:rsidRDefault="006D2DC3" w:rsidP="006D2DC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6D2DC3" w:rsidRDefault="006D2DC3" w:rsidP="006D2DC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6D2DC3" w:rsidRDefault="006D2DC3" w:rsidP="006D2DC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6D2DC3" w:rsidRDefault="006D2DC3" w:rsidP="006D2DC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6D2DC3" w:rsidRDefault="006D2DC3" w:rsidP="006D2DC3">
      <w:pPr>
        <w:ind w:right="-510"/>
        <w:jc w:val="center"/>
        <w:rPr>
          <w:rFonts w:eastAsia="Arial Unicode MS"/>
          <w:b/>
        </w:rPr>
      </w:pPr>
    </w:p>
    <w:p w:rsidR="006D2DC3" w:rsidRDefault="006D2DC3" w:rsidP="006D2DC3">
      <w:pPr>
        <w:ind w:right="-448"/>
        <w:jc w:val="center"/>
        <w:rPr>
          <w:rFonts w:eastAsia="Arial Unicode MS"/>
          <w:b/>
        </w:rPr>
      </w:pPr>
    </w:p>
    <w:p w:rsidR="006D2DC3" w:rsidRDefault="006D2DC3" w:rsidP="006D2DC3">
      <w:pPr>
        <w:ind w:right="-448"/>
        <w:jc w:val="center"/>
        <w:rPr>
          <w:rFonts w:eastAsia="Arial Unicode MS"/>
          <w:b/>
        </w:rPr>
      </w:pPr>
    </w:p>
    <w:p w:rsidR="006D2DC3" w:rsidRDefault="006D2DC3" w:rsidP="006D2DC3">
      <w:pPr>
        <w:ind w:right="-448"/>
        <w:jc w:val="center"/>
        <w:rPr>
          <w:rFonts w:eastAsia="Arial Unicode MS"/>
          <w:b/>
        </w:rPr>
      </w:pPr>
    </w:p>
    <w:p w:rsidR="006D2DC3" w:rsidRDefault="006D2DC3" w:rsidP="006D2DC3">
      <w:pPr>
        <w:jc w:val="center"/>
        <w:rPr>
          <w:rFonts w:eastAsia="Arial Unicode MS"/>
          <w:b/>
        </w:rPr>
      </w:pPr>
    </w:p>
    <w:p w:rsidR="0018249A" w:rsidRPr="000421BA" w:rsidRDefault="004B33B7" w:rsidP="00DB4425">
      <w:pPr>
        <w:ind w:right="-448"/>
        <w:jc w:val="center"/>
        <w:rPr>
          <w:rFonts w:eastAsia="Arial Unicode MS"/>
          <w:b/>
        </w:rPr>
      </w:pPr>
    </w:p>
    <w:sectPr w:rsidR="0018249A" w:rsidRPr="000421BA" w:rsidSect="006D2DC3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3B7" w:rsidRDefault="004B33B7" w:rsidP="00270909">
      <w:r>
        <w:separator/>
      </w:r>
    </w:p>
  </w:endnote>
  <w:endnote w:type="continuationSeparator" w:id="0">
    <w:p w:rsidR="004B33B7" w:rsidRDefault="004B33B7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3B7" w:rsidRDefault="004B33B7" w:rsidP="00270909">
      <w:r>
        <w:separator/>
      </w:r>
    </w:p>
  </w:footnote>
  <w:footnote w:type="continuationSeparator" w:id="0">
    <w:p w:rsidR="004B33B7" w:rsidRDefault="004B33B7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A5289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B33B7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5D01D3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2DC3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5D8D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24C92"/>
    <w:rsid w:val="00C37189"/>
    <w:rsid w:val="00C44462"/>
    <w:rsid w:val="00C45721"/>
    <w:rsid w:val="00C47BB3"/>
    <w:rsid w:val="00C50CF4"/>
    <w:rsid w:val="00C671CD"/>
    <w:rsid w:val="00C833FC"/>
    <w:rsid w:val="00C84BF7"/>
    <w:rsid w:val="00C87C62"/>
    <w:rsid w:val="00CA191F"/>
    <w:rsid w:val="00CB12E5"/>
    <w:rsid w:val="00CB1DAA"/>
    <w:rsid w:val="00CB4AF2"/>
    <w:rsid w:val="00CB511A"/>
    <w:rsid w:val="00CB7A9C"/>
    <w:rsid w:val="00CC2C29"/>
    <w:rsid w:val="00CC6143"/>
    <w:rsid w:val="00CC7054"/>
    <w:rsid w:val="00CC7D8A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38A1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2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243</cp:revision>
  <cp:lastPrinted>2022-09-06T19:30:00Z</cp:lastPrinted>
  <dcterms:created xsi:type="dcterms:W3CDTF">2020-03-19T11:50:00Z</dcterms:created>
  <dcterms:modified xsi:type="dcterms:W3CDTF">2023-04-05T11:55:00Z</dcterms:modified>
</cp:coreProperties>
</file>