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34533F">
      <w:pPr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B83024">
        <w:rPr>
          <w:rFonts w:eastAsia="Arial Unicode MS"/>
          <w:b/>
        </w:rPr>
        <w:t xml:space="preserve"> 0</w:t>
      </w:r>
      <w:r w:rsidR="00CB511A">
        <w:rPr>
          <w:rFonts w:eastAsia="Arial Unicode MS"/>
          <w:b/>
        </w:rPr>
        <w:t>4/2023</w:t>
      </w:r>
      <w:r w:rsidR="002868BA">
        <w:rPr>
          <w:rFonts w:eastAsia="Arial Unicode MS"/>
          <w:b/>
        </w:rPr>
        <w:t>, DE 05 DE JANEIRO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2868BA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B83024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>
        <w:rPr>
          <w:rFonts w:eastAsia="Arial Unicode MS"/>
        </w:rPr>
        <w:t>4731</w:t>
      </w:r>
      <w:r w:rsidRPr="00E83AFD">
        <w:rPr>
          <w:rFonts w:eastAsia="Arial Unicode MS"/>
        </w:rPr>
        <w:t>, de</w:t>
      </w:r>
      <w:r>
        <w:rPr>
          <w:rFonts w:eastAsia="Arial Unicode MS"/>
        </w:rPr>
        <w:t xml:space="preserve"> 25</w:t>
      </w:r>
      <w:r w:rsidRPr="00E83AFD">
        <w:rPr>
          <w:rFonts w:eastAsia="Arial Unicode MS"/>
        </w:rPr>
        <w:t xml:space="preserve"> de Outubro de 202</w:t>
      </w:r>
      <w:r>
        <w:rPr>
          <w:rFonts w:eastAsia="Arial Unicode MS"/>
        </w:rPr>
        <w:t>2 (LDO 2023</w:t>
      </w:r>
      <w:r w:rsidRPr="00E83AFD">
        <w:rPr>
          <w:rFonts w:eastAsia="Arial Unicode MS"/>
        </w:rPr>
        <w:t xml:space="preserve">); e com a Lei Municipal nº </w:t>
      </w:r>
      <w:r>
        <w:rPr>
          <w:rFonts w:eastAsia="Arial Unicode MS"/>
        </w:rPr>
        <w:t>4751</w:t>
      </w:r>
      <w:r w:rsidRPr="00E83AFD">
        <w:rPr>
          <w:rFonts w:eastAsia="Arial Unicode MS"/>
        </w:rPr>
        <w:t>, de 2</w:t>
      </w:r>
      <w:r>
        <w:rPr>
          <w:rFonts w:eastAsia="Arial Unicode MS"/>
        </w:rPr>
        <w:t>9 de Novembro de 2022</w:t>
      </w:r>
      <w:r w:rsidRPr="00E83AFD">
        <w:rPr>
          <w:rFonts w:eastAsia="Arial Unicode MS"/>
        </w:rPr>
        <w:t xml:space="preserve"> (LOA 202</w:t>
      </w:r>
      <w:r>
        <w:rPr>
          <w:rFonts w:eastAsia="Arial Unicode MS"/>
        </w:rPr>
        <w:t>3</w:t>
      </w:r>
      <w:r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</w:t>
      </w:r>
      <w:proofErr w:type="gramStart"/>
      <w:r w:rsidR="00B77CA5">
        <w:rPr>
          <w:rFonts w:eastAsia="Arial Unicode MS"/>
        </w:rPr>
        <w:t>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</w:t>
      </w:r>
      <w:proofErr w:type="gramEnd"/>
      <w:r w:rsidR="0034533F" w:rsidRPr="000421BA">
        <w:rPr>
          <w:rFonts w:eastAsia="Arial Unicode MS"/>
        </w:rPr>
        <w:t>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B83024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06.004.0027.0812.0126 </w:t>
            </w:r>
            <w:r w:rsidR="00C03C9C">
              <w:rPr>
                <w:rFonts w:eastAsia="Arial Unicode MS"/>
              </w:rPr>
              <w:t>SECRETARIA MUNICIPAL DE EDUCAÇÃO</w:t>
            </w:r>
          </w:p>
          <w:p w:rsidR="00602804" w:rsidRDefault="00B83024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2036</w:t>
            </w:r>
            <w:r w:rsidR="00C03C9C">
              <w:rPr>
                <w:rFonts w:eastAsia="Arial Unicode MS"/>
              </w:rPr>
              <w:t xml:space="preserve"> – Manutenção</w:t>
            </w:r>
            <w:proofErr w:type="gramEnd"/>
            <w:r w:rsidR="00C03C9C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das Atividades Esportivas</w:t>
            </w:r>
          </w:p>
          <w:p w:rsidR="00602804" w:rsidRDefault="00B8302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0001 Livre</w:t>
            </w:r>
          </w:p>
          <w:p w:rsidR="00EC46B4" w:rsidRDefault="00B83024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3.4.4.90.51.00.00.00.00 Obras e instalações (196</w:t>
            </w:r>
            <w:r w:rsidR="008C79D9">
              <w:rPr>
                <w:rFonts w:eastAsia="Arial Unicode MS"/>
              </w:rPr>
              <w:t xml:space="preserve">)                           </w:t>
            </w:r>
            <w:r w:rsidR="008C68EE"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>R$ 124.000</w:t>
            </w:r>
            <w:r w:rsidR="008C79D9">
              <w:rPr>
                <w:rFonts w:eastAsia="Arial Unicode MS"/>
              </w:rPr>
              <w:t>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F0205B">
              <w:rPr>
                <w:rFonts w:eastAsia="Arial Unicode MS"/>
                <w:b/>
              </w:rPr>
              <w:t xml:space="preserve"> 12</w:t>
            </w:r>
            <w:r w:rsidR="00B83024">
              <w:rPr>
                <w:rFonts w:eastAsia="Arial Unicode MS"/>
                <w:b/>
              </w:rPr>
              <w:t>4</w:t>
            </w:r>
            <w:r w:rsidR="00650214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F0205B">
        <w:rPr>
          <w:rFonts w:eastAsia="Arial Unicode MS"/>
          <w:b/>
        </w:rPr>
        <w:t>12</w:t>
      </w:r>
      <w:r w:rsidR="00B83024">
        <w:rPr>
          <w:rFonts w:eastAsia="Arial Unicode MS"/>
          <w:b/>
        </w:rPr>
        <w:t>4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B83024">
        <w:rPr>
          <w:rFonts w:eastAsia="Arial Unicode MS"/>
          <w:b/>
        </w:rPr>
        <w:t xml:space="preserve">(cento e </w:t>
      </w:r>
      <w:proofErr w:type="spellStart"/>
      <w:r w:rsidR="00B83024">
        <w:rPr>
          <w:rFonts w:eastAsia="Arial Unicode MS"/>
          <w:b/>
        </w:rPr>
        <w:t>vionte</w:t>
      </w:r>
      <w:proofErr w:type="spellEnd"/>
      <w:r w:rsidR="00B83024">
        <w:rPr>
          <w:rFonts w:eastAsia="Arial Unicode MS"/>
          <w:b/>
        </w:rPr>
        <w:t xml:space="preserve"> e quatro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CB511A">
        <w:rPr>
          <w:rFonts w:eastAsia="Arial Unicode MS"/>
        </w:rPr>
        <w:t xml:space="preserve"> de </w:t>
      </w:r>
      <w:r w:rsidR="006C1712">
        <w:rPr>
          <w:rFonts w:eastAsia="Arial Unicode MS"/>
        </w:rPr>
        <w:t>Superávit do Recurso 0001 Livre.</w:t>
      </w:r>
      <w:r w:rsidR="00BD5349">
        <w:rPr>
          <w:rFonts w:eastAsia="Arial Unicode MS"/>
        </w:rPr>
        <w:t xml:space="preserve">                   </w:t>
      </w:r>
      <w:r w:rsidR="009B490C">
        <w:rPr>
          <w:rFonts w:eastAsia="Arial Unicode MS"/>
        </w:rPr>
        <w:t xml:space="preserve">       </w:t>
      </w:r>
      <w:r w:rsidR="00BD5349"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B83024">
        <w:rPr>
          <w:rFonts w:eastAsia="Arial Unicode MS"/>
          <w:b/>
        </w:rPr>
        <w:t>/RS, 05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83024">
        <w:rPr>
          <w:rFonts w:eastAsia="Arial Unicode MS"/>
          <w:b/>
        </w:rPr>
        <w:t>JANEIRO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DB4425" w:rsidRDefault="00F0205B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B4425" w:rsidRDefault="00F0205B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18249A" w:rsidRDefault="00515930" w:rsidP="00DB4425">
      <w:pPr>
        <w:ind w:right="-448"/>
        <w:jc w:val="center"/>
        <w:rPr>
          <w:rFonts w:eastAsia="Arial Unicode MS"/>
          <w:b/>
        </w:rPr>
      </w:pP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04</w:t>
      </w:r>
      <w:r>
        <w:rPr>
          <w:rFonts w:eastAsia="Arial Unicode MS"/>
          <w:b/>
        </w:rPr>
        <w:t>/202</w:t>
      </w:r>
      <w:r>
        <w:rPr>
          <w:rFonts w:eastAsia="Arial Unicode MS"/>
          <w:b/>
        </w:rPr>
        <w:t>3</w:t>
      </w: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868BA" w:rsidRDefault="002868BA" w:rsidP="002868B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868BA" w:rsidRDefault="002868BA" w:rsidP="002868B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868BA" w:rsidRDefault="002868BA" w:rsidP="002868B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04/</w:t>
      </w:r>
      <w:r>
        <w:rPr>
          <w:rFonts w:eastAsia="Arial Unicode MS"/>
        </w:rPr>
        <w:t>202</w:t>
      </w:r>
      <w:r>
        <w:rPr>
          <w:rFonts w:eastAsia="Arial Unicode MS"/>
        </w:rPr>
        <w:t>3</w:t>
      </w:r>
      <w:r>
        <w:rPr>
          <w:rFonts w:eastAsia="Arial Unicode MS"/>
        </w:rPr>
        <w:t xml:space="preserve"> o qual “abre crédito adicional suplementar no orçamento municipal vigente”.</w:t>
      </w:r>
    </w:p>
    <w:p w:rsidR="002868BA" w:rsidRDefault="002868BA" w:rsidP="002868B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868BA" w:rsidRDefault="002868BA" w:rsidP="002868B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</w:t>
      </w:r>
      <w:r>
        <w:rPr>
          <w:rFonts w:eastAsia="Arial Unicode MS"/>
        </w:rPr>
        <w:t xml:space="preserve">referente </w:t>
      </w:r>
      <w:proofErr w:type="gramStart"/>
      <w:r>
        <w:rPr>
          <w:rFonts w:eastAsia="Arial Unicode MS"/>
        </w:rPr>
        <w:t>a</w:t>
      </w:r>
      <w:proofErr w:type="gramEnd"/>
      <w:r>
        <w:rPr>
          <w:rFonts w:eastAsia="Arial Unicode MS"/>
        </w:rPr>
        <w:t xml:space="preserve"> contrapartida da quadra poliesportiva que esta sendo construída na localidade de Jaboticaba Velha.</w:t>
      </w:r>
    </w:p>
    <w:p w:rsidR="002868BA" w:rsidRDefault="002868BA" w:rsidP="002868BA">
      <w:pPr>
        <w:ind w:right="-510"/>
        <w:jc w:val="both"/>
        <w:rPr>
          <w:rFonts w:eastAsia="Arial Unicode MS"/>
        </w:rPr>
      </w:pPr>
    </w:p>
    <w:p w:rsidR="002868BA" w:rsidRDefault="002868BA" w:rsidP="002868B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</w:t>
      </w: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 xml:space="preserve">R$ 124.000,00 (cento e </w:t>
      </w:r>
      <w:proofErr w:type="spellStart"/>
      <w:r>
        <w:rPr>
          <w:rFonts w:eastAsia="Arial Unicode MS"/>
          <w:b/>
        </w:rPr>
        <w:t>vionte</w:t>
      </w:r>
      <w:proofErr w:type="spellEnd"/>
      <w:r>
        <w:rPr>
          <w:rFonts w:eastAsia="Arial Unicode MS"/>
          <w:b/>
        </w:rPr>
        <w:t xml:space="preserve"> e quatro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Superávit do Recurso 0001 Livre.                                                                 </w:t>
      </w:r>
    </w:p>
    <w:p w:rsidR="002868BA" w:rsidRDefault="002868BA" w:rsidP="002868B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2868BA" w:rsidRDefault="002868BA" w:rsidP="002868B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868BA" w:rsidRDefault="002868BA" w:rsidP="002868B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2868BA" w:rsidRDefault="002868BA" w:rsidP="002868B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868BA" w:rsidRDefault="002868BA" w:rsidP="002868B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868BA" w:rsidRDefault="002868BA" w:rsidP="002868B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  <w:bookmarkStart w:id="0" w:name="_GoBack"/>
      <w:bookmarkEnd w:id="0"/>
    </w:p>
    <w:p w:rsidR="002868BA" w:rsidRDefault="002868BA" w:rsidP="002868BA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2868BA" w:rsidRDefault="002868BA" w:rsidP="002868BA">
      <w:pPr>
        <w:jc w:val="center"/>
        <w:rPr>
          <w:rFonts w:eastAsia="Arial Unicode MS"/>
          <w:b/>
        </w:rPr>
      </w:pPr>
    </w:p>
    <w:p w:rsidR="002868BA" w:rsidRPr="000421BA" w:rsidRDefault="002868BA" w:rsidP="002868BA">
      <w:pPr>
        <w:ind w:right="-448"/>
        <w:jc w:val="center"/>
        <w:rPr>
          <w:rFonts w:eastAsia="Arial Unicode MS"/>
          <w:b/>
        </w:rPr>
      </w:pPr>
    </w:p>
    <w:p w:rsidR="002868BA" w:rsidRDefault="002868BA" w:rsidP="002868BA">
      <w:pPr>
        <w:ind w:right="-448"/>
        <w:rPr>
          <w:rFonts w:eastAsia="Arial Unicode MS"/>
          <w:b/>
        </w:rPr>
      </w:pPr>
    </w:p>
    <w:p w:rsidR="002868BA" w:rsidRPr="000421BA" w:rsidRDefault="002868BA" w:rsidP="00DB4425">
      <w:pPr>
        <w:ind w:right="-448"/>
        <w:jc w:val="center"/>
        <w:rPr>
          <w:rFonts w:eastAsia="Arial Unicode MS"/>
          <w:b/>
        </w:rPr>
      </w:pPr>
    </w:p>
    <w:sectPr w:rsidR="002868BA" w:rsidRPr="000421BA" w:rsidSect="002868BA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30" w:rsidRDefault="00515930" w:rsidP="00270909">
      <w:r>
        <w:separator/>
      </w:r>
    </w:p>
  </w:endnote>
  <w:endnote w:type="continuationSeparator" w:id="0">
    <w:p w:rsidR="00515930" w:rsidRDefault="00515930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30" w:rsidRDefault="00515930" w:rsidP="00270909">
      <w:r>
        <w:separator/>
      </w:r>
    </w:p>
  </w:footnote>
  <w:footnote w:type="continuationSeparator" w:id="0">
    <w:p w:rsidR="00515930" w:rsidRDefault="00515930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868BA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15930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5D8D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2</Pages>
  <Words>461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234</cp:revision>
  <cp:lastPrinted>2022-09-06T19:30:00Z</cp:lastPrinted>
  <dcterms:created xsi:type="dcterms:W3CDTF">2020-03-19T11:50:00Z</dcterms:created>
  <dcterms:modified xsi:type="dcterms:W3CDTF">2023-01-05T15:48:00Z</dcterms:modified>
</cp:coreProperties>
</file>