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257A20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257A20">
        <w:rPr>
          <w:rFonts w:eastAsia="Arial Unicode MS"/>
          <w:b/>
        </w:rPr>
        <w:t xml:space="preserve"> </w:t>
      </w:r>
      <w:r w:rsidR="00140F2F">
        <w:rPr>
          <w:rFonts w:eastAsia="Arial Unicode MS"/>
          <w:b/>
        </w:rPr>
        <w:t>52</w:t>
      </w:r>
      <w:r w:rsidR="00CB511A">
        <w:rPr>
          <w:rFonts w:eastAsia="Arial Unicode MS"/>
          <w:b/>
        </w:rPr>
        <w:t>/2023</w:t>
      </w:r>
      <w:r w:rsidR="00257A20">
        <w:rPr>
          <w:rFonts w:eastAsia="Arial Unicode MS"/>
          <w:b/>
        </w:rPr>
        <w:t>, DE 04 DE MAIO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CB25CA">
        <w:rPr>
          <w:rFonts w:eastAsia="Arial Unicode MS"/>
        </w:rPr>
        <w:t>s</w:t>
      </w:r>
      <w:r w:rsidR="00B83024">
        <w:rPr>
          <w:rFonts w:eastAsia="Arial Unicode MS"/>
        </w:rPr>
        <w:t xml:space="preserve"> conta</w:t>
      </w:r>
      <w:r w:rsidR="00CB25CA">
        <w:rPr>
          <w:rFonts w:eastAsia="Arial Unicode MS"/>
        </w:rPr>
        <w:t>s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CB25CA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31543A" w:rsidRDefault="00483527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12.001.0015.0452.0076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SERVIÇOS URBANOS</w:t>
            </w:r>
          </w:p>
          <w:p w:rsidR="00483527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 w:rsidR="00483527">
              <w:rPr>
                <w:rFonts w:eastAsia="Arial Unicode MS"/>
              </w:rPr>
              <w:t>2047</w:t>
            </w:r>
            <w:r w:rsidR="0031543A">
              <w:rPr>
                <w:rFonts w:eastAsia="Arial Unicode MS"/>
              </w:rPr>
              <w:t xml:space="preserve"> – </w:t>
            </w:r>
            <w:r w:rsidR="00772F56">
              <w:rPr>
                <w:rFonts w:eastAsia="Arial Unicode MS"/>
              </w:rPr>
              <w:t>Manutenção</w:t>
            </w:r>
            <w:proofErr w:type="gramEnd"/>
            <w:r w:rsidR="00483527">
              <w:rPr>
                <w:rFonts w:eastAsia="Arial Unicode MS"/>
              </w:rPr>
              <w:t xml:space="preserve"> das Atividades da Secretaria Municipal de Serviços Urbanos</w:t>
            </w:r>
          </w:p>
          <w:p w:rsidR="00602804" w:rsidRDefault="0031543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 w:rsidR="00483527">
              <w:rPr>
                <w:rFonts w:eastAsia="Arial Unicode MS"/>
              </w:rPr>
              <w:t>05000001 Livre</w:t>
            </w:r>
            <w:proofErr w:type="gramEnd"/>
          </w:p>
          <w:p w:rsidR="006E3459" w:rsidRDefault="004C072A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 w:rsidRPr="004049CA">
              <w:rPr>
                <w:rFonts w:eastAsia="Arial Unicode MS"/>
              </w:rPr>
              <w:t>3.</w:t>
            </w:r>
            <w:r w:rsidR="00483527">
              <w:rPr>
                <w:rFonts w:eastAsia="Arial Unicode MS"/>
              </w:rPr>
              <w:t xml:space="preserve">3.1.90.13.00.00.00 Obrigações Patronais (376)                             </w:t>
            </w:r>
            <w:r w:rsidR="008C68EE" w:rsidRPr="004049CA">
              <w:rPr>
                <w:rFonts w:eastAsia="Arial Unicode MS"/>
              </w:rPr>
              <w:t xml:space="preserve"> </w:t>
            </w:r>
            <w:r w:rsidR="00483527">
              <w:rPr>
                <w:rFonts w:eastAsia="Arial Unicode MS"/>
              </w:rPr>
              <w:t>R$ 20</w:t>
            </w:r>
            <w:r w:rsidR="00222D31" w:rsidRPr="004049CA">
              <w:rPr>
                <w:rFonts w:eastAsia="Arial Unicode MS"/>
              </w:rPr>
              <w:t>.000,00</w:t>
            </w:r>
          </w:p>
          <w:p w:rsidR="00483527" w:rsidRDefault="00483527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3.3.3.90.08.00.00.00 Outros benefícios assistenciais (377)               R$</w:t>
            </w:r>
            <w:proofErr w:type="gramStart"/>
            <w:r>
              <w:rPr>
                <w:rFonts w:eastAsia="Arial Unicode MS"/>
              </w:rPr>
              <w:t xml:space="preserve">   </w:t>
            </w:r>
            <w:proofErr w:type="gramEnd"/>
            <w:r>
              <w:rPr>
                <w:rFonts w:eastAsia="Arial Unicode MS"/>
              </w:rPr>
              <w:t>2.000,00</w:t>
            </w:r>
          </w:p>
          <w:p w:rsidR="00207C71" w:rsidRDefault="00207C71" w:rsidP="00207C71">
            <w:pPr>
              <w:rPr>
                <w:rFonts w:eastAsia="Arial Unicode MS"/>
              </w:rPr>
            </w:pPr>
          </w:p>
          <w:p w:rsidR="00207C71" w:rsidRDefault="00207C71" w:rsidP="00207C71">
            <w:pPr>
              <w:pStyle w:val="PargrafodaLista"/>
              <w:numPr>
                <w:ilvl w:val="0"/>
                <w:numId w:val="1"/>
              </w:numPr>
              <w:ind w:hanging="76"/>
              <w:rPr>
                <w:rFonts w:eastAsia="Arial Unicode MS"/>
              </w:rPr>
            </w:pPr>
            <w:r>
              <w:rPr>
                <w:rFonts w:eastAsia="Arial Unicode MS"/>
              </w:rPr>
              <w:t>05.001.0028.0843.0008 SECRETARIA MUNICIPAL DA FAZENDA</w:t>
            </w:r>
          </w:p>
          <w:p w:rsidR="00207C71" w:rsidRDefault="00207C71" w:rsidP="00207C71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9001 – Amortização e Encargos da Dívida</w:t>
            </w:r>
          </w:p>
          <w:p w:rsidR="00207C71" w:rsidRDefault="00207C71" w:rsidP="00207C71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Recurso: </w:t>
            </w:r>
            <w:proofErr w:type="gramStart"/>
            <w:r>
              <w:rPr>
                <w:rFonts w:eastAsia="Arial Unicode MS"/>
              </w:rPr>
              <w:t>05000001 Livre</w:t>
            </w:r>
            <w:proofErr w:type="gramEnd"/>
          </w:p>
          <w:p w:rsidR="00207C71" w:rsidRDefault="00207C71" w:rsidP="00207C71">
            <w:pPr>
              <w:pStyle w:val="PargrafodaLista"/>
              <w:numPr>
                <w:ilvl w:val="0"/>
                <w:numId w:val="2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3.4.6.90.71.00.00.00 Principal da dívida contratual (102)                   R$ 85.000,00</w:t>
            </w:r>
          </w:p>
          <w:p w:rsidR="00207C71" w:rsidRPr="00207C71" w:rsidRDefault="00207C71" w:rsidP="00207C71">
            <w:pPr>
              <w:pStyle w:val="PargrafodaLista"/>
              <w:numPr>
                <w:ilvl w:val="0"/>
                <w:numId w:val="26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3.4.6.90.73.00.00.00 Correção da dívida contratual (103)                  R$ 76.000,00</w:t>
            </w:r>
          </w:p>
          <w:p w:rsidR="004049CA" w:rsidRPr="004049CA" w:rsidRDefault="004049CA" w:rsidP="004049CA">
            <w:pPr>
              <w:pStyle w:val="PargrafodaLista"/>
              <w:ind w:left="777"/>
              <w:rPr>
                <w:rFonts w:eastAsia="Arial Unicode MS"/>
              </w:rPr>
            </w:pPr>
          </w:p>
          <w:p w:rsidR="0032512E" w:rsidRPr="00A83468" w:rsidRDefault="00270909" w:rsidP="00F65DDC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F65DDC">
              <w:rPr>
                <w:rFonts w:eastAsia="Arial Unicode MS"/>
                <w:b/>
              </w:rPr>
              <w:t xml:space="preserve"> 183.</w:t>
            </w:r>
            <w:r w:rsidR="00483527">
              <w:rPr>
                <w:rFonts w:eastAsia="Arial Unicode MS"/>
                <w:b/>
              </w:rPr>
              <w:t>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257A20" w:rsidRPr="00DF6111" w:rsidRDefault="00257A20" w:rsidP="00BD5349">
      <w:pPr>
        <w:ind w:right="-448"/>
        <w:jc w:val="both"/>
        <w:rPr>
          <w:rFonts w:eastAsia="Arial Unicode MS"/>
        </w:rPr>
      </w:pP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E511B9">
        <w:rPr>
          <w:rFonts w:eastAsia="Arial Unicode MS"/>
          <w:b/>
        </w:rPr>
        <w:t>183</w:t>
      </w:r>
      <w:r w:rsidR="00483527">
        <w:rPr>
          <w:rFonts w:eastAsia="Arial Unicode MS"/>
          <w:b/>
        </w:rPr>
        <w:t>.000,00</w:t>
      </w:r>
      <w:r w:rsidR="003C3CB4">
        <w:rPr>
          <w:rFonts w:eastAsia="Arial Unicode MS"/>
          <w:b/>
        </w:rPr>
        <w:t xml:space="preserve"> </w:t>
      </w:r>
      <w:r w:rsidR="00483527">
        <w:rPr>
          <w:rFonts w:eastAsia="Arial Unicode MS"/>
          <w:b/>
        </w:rPr>
        <w:t>(</w:t>
      </w:r>
      <w:r w:rsidR="00E511B9">
        <w:rPr>
          <w:rFonts w:eastAsia="Arial Unicode MS"/>
          <w:b/>
        </w:rPr>
        <w:t xml:space="preserve">cento e oitenta e três </w:t>
      </w:r>
      <w:r w:rsidR="00650214">
        <w:rPr>
          <w:rFonts w:eastAsia="Arial Unicode MS"/>
          <w:b/>
        </w:rPr>
        <w:t>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</w:t>
      </w:r>
      <w:proofErr w:type="gramEnd"/>
      <w:r w:rsidR="00222D31">
        <w:rPr>
          <w:rFonts w:eastAsia="Arial Unicode MS"/>
        </w:rPr>
        <w:t xml:space="preserve"> </w:t>
      </w:r>
      <w:r w:rsidR="00772F56">
        <w:rPr>
          <w:rFonts w:eastAsia="Arial Unicode MS"/>
        </w:rPr>
        <w:t xml:space="preserve">do </w:t>
      </w:r>
      <w:r w:rsidR="00207C71">
        <w:rPr>
          <w:rFonts w:eastAsia="Arial Unicode MS"/>
        </w:rPr>
        <w:t>superávit</w:t>
      </w:r>
      <w:r w:rsidR="00483527">
        <w:rPr>
          <w:rFonts w:eastAsia="Arial Unicode MS"/>
        </w:rPr>
        <w:t xml:space="preserve"> do Recurso 05000001 Livre.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772F56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511B9">
        <w:rPr>
          <w:rFonts w:eastAsia="Arial Unicode MS"/>
          <w:b/>
        </w:rPr>
        <w:t>/RS, 04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83527">
        <w:rPr>
          <w:rFonts w:eastAsia="Arial Unicode MS"/>
          <w:b/>
        </w:rPr>
        <w:t xml:space="preserve">MAIO </w:t>
      </w:r>
      <w:r w:rsidR="00B83024">
        <w:rPr>
          <w:rFonts w:eastAsia="Arial Unicode MS"/>
          <w:b/>
        </w:rPr>
        <w:t>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ab/>
        <w:t xml:space="preserve"> </w:t>
      </w:r>
    </w:p>
    <w:p w:rsidR="00257A20" w:rsidRDefault="00257A20" w:rsidP="00257A20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5</w:t>
      </w:r>
      <w:r>
        <w:rPr>
          <w:rFonts w:eastAsia="Arial Unicode MS"/>
          <w:b/>
        </w:rPr>
        <w:t>2</w:t>
      </w:r>
      <w:r>
        <w:rPr>
          <w:rFonts w:eastAsia="Arial Unicode MS"/>
          <w:b/>
        </w:rPr>
        <w:t>/2023,</w:t>
      </w:r>
    </w:p>
    <w:p w:rsidR="00257A20" w:rsidRDefault="00257A20" w:rsidP="00257A20">
      <w:pPr>
        <w:ind w:right="-448"/>
        <w:rPr>
          <w:rFonts w:eastAsia="Arial Unicode MS"/>
          <w:b/>
        </w:rPr>
      </w:pPr>
    </w:p>
    <w:p w:rsidR="00257A20" w:rsidRDefault="00257A20" w:rsidP="00257A2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57A20" w:rsidRDefault="00257A20" w:rsidP="00257A2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257A20" w:rsidRDefault="00257A20" w:rsidP="00257A2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257A20" w:rsidRDefault="00257A20" w:rsidP="00257A2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57A20" w:rsidRDefault="00257A20" w:rsidP="00257A2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57A20" w:rsidRDefault="00257A20" w:rsidP="00257A2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57A20" w:rsidRDefault="00257A20" w:rsidP="00257A20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</w:t>
      </w:r>
      <w:r>
        <w:rPr>
          <w:rFonts w:eastAsia="Arial Unicode MS"/>
        </w:rPr>
        <w:t>2</w:t>
      </w:r>
      <w:r>
        <w:rPr>
          <w:rFonts w:eastAsia="Arial Unicode MS"/>
        </w:rPr>
        <w:t>/2023 o qual “abre crédito adicional suplementar no orçamento municipal vigente”.</w:t>
      </w:r>
    </w:p>
    <w:p w:rsidR="00257A20" w:rsidRDefault="00257A20" w:rsidP="00257A2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57A20" w:rsidRDefault="00257A20" w:rsidP="00257A20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</w:t>
      </w:r>
      <w:r>
        <w:rPr>
          <w:rFonts w:eastAsia="Arial Unicode MS"/>
        </w:rPr>
        <w:t>Serviços Urbanos e Secretaria Municipal da Fazenda</w:t>
      </w:r>
      <w:bookmarkStart w:id="0" w:name="_GoBack"/>
      <w:bookmarkEnd w:id="0"/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>com vistas pagamento de  despesas mensais na referida secretaria.</w:t>
      </w:r>
    </w:p>
    <w:p w:rsidR="00257A20" w:rsidRDefault="00257A20" w:rsidP="00257A20">
      <w:pPr>
        <w:ind w:right="-510"/>
        <w:jc w:val="both"/>
        <w:rPr>
          <w:rFonts w:eastAsia="Arial Unicode MS"/>
        </w:rPr>
      </w:pPr>
    </w:p>
    <w:p w:rsidR="00257A20" w:rsidRDefault="00257A20" w:rsidP="00257A20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R$ 183.000,00 (cento e oitenta e três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do superávit do Recurso 05000001 Livre.</w:t>
      </w:r>
    </w:p>
    <w:p w:rsidR="00257A20" w:rsidRDefault="00257A20" w:rsidP="00257A20">
      <w:pPr>
        <w:ind w:right="-448"/>
        <w:jc w:val="both"/>
        <w:rPr>
          <w:rFonts w:eastAsia="Arial Unicode MS"/>
        </w:rPr>
      </w:pPr>
    </w:p>
    <w:p w:rsidR="00257A20" w:rsidRDefault="00257A20" w:rsidP="00257A20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257A20" w:rsidRDefault="00257A20" w:rsidP="00257A2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57A20" w:rsidRDefault="00257A20" w:rsidP="00257A2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257A20" w:rsidRDefault="00257A20" w:rsidP="00257A2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57A20" w:rsidRDefault="00257A20" w:rsidP="00257A20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257A20" w:rsidRDefault="00257A20" w:rsidP="00257A20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257A20" w:rsidRDefault="00257A20" w:rsidP="00257A20">
      <w:pPr>
        <w:ind w:right="-510"/>
        <w:jc w:val="center"/>
        <w:rPr>
          <w:rFonts w:eastAsia="Arial Unicode MS"/>
          <w:b/>
        </w:rPr>
      </w:pPr>
    </w:p>
    <w:p w:rsidR="00257A20" w:rsidRDefault="00257A20" w:rsidP="00257A20">
      <w:pPr>
        <w:ind w:right="-448"/>
        <w:jc w:val="center"/>
        <w:rPr>
          <w:rFonts w:eastAsia="Arial Unicode MS"/>
          <w:b/>
        </w:rPr>
      </w:pPr>
    </w:p>
    <w:p w:rsidR="00257A20" w:rsidRDefault="00257A20" w:rsidP="00257A20">
      <w:pPr>
        <w:ind w:right="-448"/>
        <w:jc w:val="center"/>
        <w:rPr>
          <w:rFonts w:eastAsia="Arial Unicode MS"/>
          <w:b/>
        </w:rPr>
      </w:pPr>
    </w:p>
    <w:p w:rsidR="00257A20" w:rsidRDefault="00257A20" w:rsidP="00257A20">
      <w:pPr>
        <w:ind w:right="-448"/>
        <w:jc w:val="center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sectPr w:rsidR="00380C9C" w:rsidSect="00257A20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3A" w:rsidRDefault="009B403A" w:rsidP="00270909">
      <w:r>
        <w:separator/>
      </w:r>
    </w:p>
  </w:endnote>
  <w:endnote w:type="continuationSeparator" w:id="0">
    <w:p w:rsidR="009B403A" w:rsidRDefault="009B403A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3A" w:rsidRDefault="009B403A" w:rsidP="00270909">
      <w:r>
        <w:separator/>
      </w:r>
    </w:p>
  </w:footnote>
  <w:footnote w:type="continuationSeparator" w:id="0">
    <w:p w:rsidR="009B403A" w:rsidRDefault="009B403A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5B1A"/>
    <w:multiLevelType w:val="hybridMultilevel"/>
    <w:tmpl w:val="908EFD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4B21AC5"/>
    <w:multiLevelType w:val="hybridMultilevel"/>
    <w:tmpl w:val="CD7460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F207B9"/>
    <w:multiLevelType w:val="hybridMultilevel"/>
    <w:tmpl w:val="406E2CBE"/>
    <w:lvl w:ilvl="0" w:tplc="75B89E80">
      <w:start w:val="205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76C11BB0"/>
    <w:multiLevelType w:val="hybridMultilevel"/>
    <w:tmpl w:val="A50C2E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33DF7"/>
    <w:multiLevelType w:val="hybridMultilevel"/>
    <w:tmpl w:val="6DCE042A"/>
    <w:lvl w:ilvl="0" w:tplc="95CC59C0">
      <w:start w:val="205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25"/>
  </w:num>
  <w:num w:numId="6">
    <w:abstractNumId w:val="18"/>
  </w:num>
  <w:num w:numId="7">
    <w:abstractNumId w:val="0"/>
  </w:num>
  <w:num w:numId="8">
    <w:abstractNumId w:val="8"/>
  </w:num>
  <w:num w:numId="9">
    <w:abstractNumId w:val="20"/>
  </w:num>
  <w:num w:numId="10">
    <w:abstractNumId w:val="7"/>
  </w:num>
  <w:num w:numId="11">
    <w:abstractNumId w:val="4"/>
  </w:num>
  <w:num w:numId="12">
    <w:abstractNumId w:val="24"/>
  </w:num>
  <w:num w:numId="13">
    <w:abstractNumId w:val="15"/>
  </w:num>
  <w:num w:numId="14">
    <w:abstractNumId w:val="1"/>
  </w:num>
  <w:num w:numId="15">
    <w:abstractNumId w:val="10"/>
  </w:num>
  <w:num w:numId="16">
    <w:abstractNumId w:val="19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11"/>
  </w:num>
  <w:num w:numId="22">
    <w:abstractNumId w:val="22"/>
  </w:num>
  <w:num w:numId="23">
    <w:abstractNumId w:val="17"/>
  </w:num>
  <w:num w:numId="24">
    <w:abstractNumId w:val="23"/>
  </w:num>
  <w:num w:numId="25">
    <w:abstractNumId w:val="3"/>
  </w:num>
  <w:num w:numId="2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67BBA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40F2F"/>
    <w:rsid w:val="00153A60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07C71"/>
    <w:rsid w:val="00210166"/>
    <w:rsid w:val="0021105B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57A20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E5238"/>
    <w:rsid w:val="002F352F"/>
    <w:rsid w:val="002F512C"/>
    <w:rsid w:val="002F6919"/>
    <w:rsid w:val="00313FDC"/>
    <w:rsid w:val="0031543A"/>
    <w:rsid w:val="00316D33"/>
    <w:rsid w:val="00316FE2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49CA"/>
    <w:rsid w:val="00407644"/>
    <w:rsid w:val="004249D2"/>
    <w:rsid w:val="00443753"/>
    <w:rsid w:val="004439CD"/>
    <w:rsid w:val="0045264B"/>
    <w:rsid w:val="0046192F"/>
    <w:rsid w:val="0048267D"/>
    <w:rsid w:val="00483527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323"/>
    <w:rsid w:val="00724EE9"/>
    <w:rsid w:val="00726752"/>
    <w:rsid w:val="007356F7"/>
    <w:rsid w:val="00755E1A"/>
    <w:rsid w:val="00761198"/>
    <w:rsid w:val="00772F56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03A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25C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620F"/>
    <w:rsid w:val="00DE700F"/>
    <w:rsid w:val="00DF4203"/>
    <w:rsid w:val="00DF6111"/>
    <w:rsid w:val="00E04DB3"/>
    <w:rsid w:val="00E10067"/>
    <w:rsid w:val="00E11637"/>
    <w:rsid w:val="00E13117"/>
    <w:rsid w:val="00E16030"/>
    <w:rsid w:val="00E20E5A"/>
    <w:rsid w:val="00E22EB9"/>
    <w:rsid w:val="00E400DC"/>
    <w:rsid w:val="00E46DCF"/>
    <w:rsid w:val="00E511B9"/>
    <w:rsid w:val="00E53F4F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DD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2</Pages>
  <Words>511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277</cp:revision>
  <cp:lastPrinted>2022-09-06T19:30:00Z</cp:lastPrinted>
  <dcterms:created xsi:type="dcterms:W3CDTF">2020-03-19T11:50:00Z</dcterms:created>
  <dcterms:modified xsi:type="dcterms:W3CDTF">2023-05-04T12:14:00Z</dcterms:modified>
</cp:coreProperties>
</file>