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34533F">
      <w:pPr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D16B44">
        <w:rPr>
          <w:rFonts w:eastAsia="Arial Unicode MS"/>
          <w:b/>
        </w:rPr>
        <w:t>135</w:t>
      </w:r>
      <w:r w:rsidR="002D420C">
        <w:rPr>
          <w:rFonts w:eastAsia="Arial Unicode MS"/>
          <w:b/>
        </w:rPr>
        <w:t>/2022</w:t>
      </w:r>
      <w:r w:rsidR="008A65D6">
        <w:rPr>
          <w:rFonts w:eastAsia="Arial Unicode MS"/>
          <w:b/>
        </w:rPr>
        <w:t>, DE 10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5C3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1D3DA8" w:rsidRPr="004957AC" w:rsidRDefault="004957AC" w:rsidP="004957AC">
            <w:pPr>
              <w:ind w:right="-510"/>
              <w:jc w:val="both"/>
              <w:rPr>
                <w:rFonts w:eastAsia="Arial Unicode MS"/>
              </w:rPr>
            </w:pPr>
            <w:r w:rsidRPr="004957AC">
              <w:rPr>
                <w:rFonts w:eastAsia="Arial Unicode MS"/>
              </w:rPr>
              <w:t>1)</w:t>
            </w:r>
            <w:r>
              <w:rPr>
                <w:rFonts w:eastAsia="Arial Unicode MS"/>
              </w:rPr>
              <w:t xml:space="preserve">  </w:t>
            </w:r>
            <w:r w:rsidR="00BA5656">
              <w:rPr>
                <w:rFonts w:eastAsia="Arial Unicode MS"/>
              </w:rPr>
              <w:t>06.001.0012.0361.0066 SECRETARIA MUNICIPAL DE EDUCAÇÃO - FUNDEB</w:t>
            </w:r>
          </w:p>
          <w:p w:rsidR="00BA5656" w:rsidRDefault="00BA5656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2015 – Manutenção das Despesas de Pessoal do Ensino Fundamental - FUNDEB</w:t>
            </w:r>
          </w:p>
          <w:p w:rsidR="0032512E" w:rsidRPr="0032512E" w:rsidRDefault="00BA5656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0031 FUNDEB</w:t>
            </w:r>
          </w:p>
          <w:p w:rsidR="00D54C65" w:rsidRDefault="00BA5656" w:rsidP="004957AC">
            <w:pPr>
              <w:pStyle w:val="PargrafodaLista"/>
              <w:numPr>
                <w:ilvl w:val="0"/>
                <w:numId w:val="26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3.3.1.90.13.00.00.00 Obrigações patronais (41)                     R$ 75.300,00</w:t>
            </w:r>
          </w:p>
          <w:p w:rsidR="00134FED" w:rsidRDefault="00134FED" w:rsidP="004957AC">
            <w:pPr>
              <w:pStyle w:val="PargrafodaLista"/>
              <w:numPr>
                <w:ilvl w:val="0"/>
                <w:numId w:val="26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3.3.1.90.11.00.00.00 Vencimentos e vantagens fixa (</w:t>
            </w:r>
            <w:proofErr w:type="gramStart"/>
            <w:r>
              <w:rPr>
                <w:rFonts w:eastAsia="Arial Unicode MS"/>
              </w:rPr>
              <w:t xml:space="preserve">26)   </w:t>
            </w:r>
            <w:proofErr w:type="gramEnd"/>
            <w:r>
              <w:rPr>
                <w:rFonts w:eastAsia="Arial Unicode MS"/>
              </w:rPr>
              <w:t xml:space="preserve">    R$ </w:t>
            </w:r>
            <w:r w:rsidR="00044C14">
              <w:rPr>
                <w:rFonts w:eastAsia="Arial Unicode MS"/>
              </w:rPr>
              <w:t>150.500,00</w:t>
            </w:r>
          </w:p>
          <w:p w:rsidR="00BA5656" w:rsidRPr="00BA5656" w:rsidRDefault="00BA5656" w:rsidP="00BA5656">
            <w:pPr>
              <w:ind w:right="-563"/>
              <w:jc w:val="both"/>
              <w:rPr>
                <w:rFonts w:eastAsia="Arial Unicode MS"/>
              </w:rPr>
            </w:pPr>
          </w:p>
          <w:p w:rsidR="00BA5656" w:rsidRDefault="00BA5656" w:rsidP="00BA5656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2) 06.001.0012.0365.0070 SECRETARIA MUNICIPAL DE EDUCAÇÃO – FUNDEB</w:t>
            </w:r>
          </w:p>
          <w:p w:rsidR="00BA5656" w:rsidRDefault="00BA5656" w:rsidP="00BA5656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2016 – Manutenção Despesas de Pessoal Educação Infantil – FUNDEB</w:t>
            </w:r>
          </w:p>
          <w:p w:rsidR="00BA5656" w:rsidRPr="0032512E" w:rsidRDefault="00BA5656" w:rsidP="00BA5656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0031 FUNDEB</w:t>
            </w:r>
          </w:p>
          <w:p w:rsidR="00BA5656" w:rsidRDefault="00BA5656" w:rsidP="00BA5656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3.3.1.90.11.00.00.00 Vencimentos e vantagens fixa (</w:t>
            </w:r>
            <w:proofErr w:type="gramStart"/>
            <w:r>
              <w:rPr>
                <w:rFonts w:eastAsia="Arial Unicode MS"/>
              </w:rPr>
              <w:t xml:space="preserve">30)   </w:t>
            </w:r>
            <w:proofErr w:type="gramEnd"/>
            <w:r>
              <w:rPr>
                <w:rFonts w:eastAsia="Arial Unicode MS"/>
              </w:rPr>
              <w:t xml:space="preserve">    R$ 120.000,00</w:t>
            </w:r>
          </w:p>
          <w:p w:rsidR="00BA5656" w:rsidRDefault="00BA5656" w:rsidP="00BA5656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3.3.1.90.13.00.00.00 Obrigações patronais (45)                     R$ </w:t>
            </w:r>
            <w:r w:rsidR="00C12F17">
              <w:rPr>
                <w:rFonts w:eastAsia="Arial Unicode MS"/>
              </w:rPr>
              <w:t>37.000,00</w:t>
            </w:r>
          </w:p>
          <w:p w:rsidR="00134FED" w:rsidRPr="00134FED" w:rsidRDefault="00C12F17" w:rsidP="00134FED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3.3.3.90.08.00.00.00 Outros benefícios assistências (81)       R$ 3.000,00</w:t>
            </w:r>
          </w:p>
          <w:p w:rsidR="004957AC" w:rsidRDefault="004957AC" w:rsidP="0032512E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C17A17" w:rsidRPr="000421BA">
              <w:rPr>
                <w:rFonts w:eastAsia="Arial Unicode MS"/>
                <w:b/>
                <w:bCs/>
              </w:rPr>
              <w:t xml:space="preserve">TOTAL </w:t>
            </w:r>
            <w:r w:rsidR="00C17A17">
              <w:rPr>
                <w:rFonts w:eastAsia="Arial Unicode MS"/>
                <w:b/>
                <w:bCs/>
              </w:rPr>
              <w:t>DO CRÉDITO ADICIONAL SUPLEMENTAR</w:t>
            </w:r>
            <w:r w:rsidR="00C17A17">
              <w:rPr>
                <w:rFonts w:eastAsia="Arial Unicode MS"/>
                <w:b/>
                <w:bCs/>
              </w:rPr>
              <w:tab/>
              <w:t xml:space="preserve">       </w:t>
            </w:r>
            <w:r w:rsidRPr="000421BA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</w:t>
            </w:r>
            <w:r w:rsidR="00FE1D94">
              <w:rPr>
                <w:rFonts w:eastAsia="Arial Unicode MS"/>
                <w:b/>
              </w:rPr>
              <w:t>385.800</w:t>
            </w:r>
            <w:r w:rsidR="00C813A4">
              <w:rPr>
                <w:rFonts w:eastAsia="Arial Unicode MS"/>
                <w:b/>
              </w:rPr>
              <w:t>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134FED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r w:rsidR="00A61802">
        <w:rPr>
          <w:rFonts w:eastAsia="Arial Unicode MS"/>
          <w:b/>
        </w:rPr>
        <w:t>R$ 385.800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A61802">
        <w:rPr>
          <w:rFonts w:eastAsia="Arial Unicode MS"/>
          <w:b/>
        </w:rPr>
        <w:t>treze</w:t>
      </w:r>
      <w:r w:rsidR="00B55D6A" w:rsidRPr="000A6B3A">
        <w:rPr>
          <w:rFonts w:eastAsia="Arial Unicode MS"/>
          <w:b/>
        </w:rPr>
        <w:t xml:space="preserve">ntos </w:t>
      </w:r>
      <w:r w:rsidR="004957AC">
        <w:rPr>
          <w:rFonts w:eastAsia="Arial Unicode MS"/>
          <w:b/>
        </w:rPr>
        <w:lastRenderedPageBreak/>
        <w:t xml:space="preserve">e </w:t>
      </w:r>
      <w:r w:rsidR="00A61802">
        <w:rPr>
          <w:rFonts w:eastAsia="Arial Unicode MS"/>
          <w:b/>
        </w:rPr>
        <w:t>oiten</w:t>
      </w:r>
      <w:r w:rsidR="00C813A4">
        <w:rPr>
          <w:rFonts w:eastAsia="Arial Unicode MS"/>
          <w:b/>
        </w:rPr>
        <w:t xml:space="preserve">ta e </w:t>
      </w:r>
      <w:r w:rsidR="004957AC">
        <w:rPr>
          <w:rFonts w:eastAsia="Arial Unicode MS"/>
          <w:b/>
        </w:rPr>
        <w:t>cin</w:t>
      </w:r>
      <w:r w:rsidR="00C813A4">
        <w:rPr>
          <w:rFonts w:eastAsia="Arial Unicode MS"/>
          <w:b/>
        </w:rPr>
        <w:t xml:space="preserve">co </w:t>
      </w:r>
      <w:r w:rsidR="00CF573C">
        <w:rPr>
          <w:rFonts w:eastAsia="Arial Unicode MS"/>
          <w:b/>
        </w:rPr>
        <w:t>mil</w:t>
      </w:r>
      <w:r w:rsidR="00C813A4">
        <w:rPr>
          <w:rFonts w:eastAsia="Arial Unicode MS"/>
          <w:b/>
        </w:rPr>
        <w:t xml:space="preserve"> </w:t>
      </w:r>
      <w:r w:rsidR="00A61802">
        <w:rPr>
          <w:rFonts w:eastAsia="Arial Unicode MS"/>
          <w:b/>
        </w:rPr>
        <w:t>oitoce</w:t>
      </w:r>
      <w:r w:rsidR="00C813A4">
        <w:rPr>
          <w:rFonts w:eastAsia="Arial Unicode MS"/>
          <w:b/>
        </w:rPr>
        <w:t>ntos</w:t>
      </w:r>
      <w:r w:rsidR="00DC0236" w:rsidRPr="000A6B3A">
        <w:rPr>
          <w:rFonts w:eastAsia="Arial Unicode MS"/>
          <w:b/>
        </w:rPr>
        <w:t xml:space="preserve"> 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 xml:space="preserve">proveniente </w:t>
      </w:r>
      <w:r w:rsidR="00C84BF7" w:rsidRPr="000A6B3A">
        <w:rPr>
          <w:rFonts w:eastAsia="Arial Unicode MS"/>
        </w:rPr>
        <w:t xml:space="preserve">de </w:t>
      </w:r>
      <w:r w:rsidR="00C813A4">
        <w:rPr>
          <w:rFonts w:eastAsia="Arial Unicode MS"/>
        </w:rPr>
        <w:t>superávit do Recurso 0031 FUNDEB</w:t>
      </w:r>
      <w:r w:rsidR="00134FED">
        <w:rPr>
          <w:rFonts w:eastAsia="Arial Unicode MS"/>
        </w:rPr>
        <w:t xml:space="preserve"> e proveniente da seguinte redução orçamentária:</w:t>
      </w:r>
    </w:p>
    <w:p w:rsidR="00134FED" w:rsidRDefault="00134FED" w:rsidP="00C84BF7">
      <w:pPr>
        <w:ind w:right="-563"/>
        <w:jc w:val="both"/>
        <w:rPr>
          <w:rFonts w:eastAsia="Arial Unicode M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57"/>
      </w:tblGrid>
      <w:tr w:rsidR="00134FED" w:rsidTr="00134FED">
        <w:tc>
          <w:tcPr>
            <w:tcW w:w="9757" w:type="dxa"/>
          </w:tcPr>
          <w:p w:rsidR="00134FED" w:rsidRPr="005C16C2" w:rsidRDefault="00134FED" w:rsidP="00134FED">
            <w:pPr>
              <w:ind w:right="-510"/>
              <w:jc w:val="both"/>
              <w:rPr>
                <w:rFonts w:eastAsia="Arial Unicode MS"/>
                <w:sz w:val="24"/>
                <w:szCs w:val="24"/>
                <w:u w:val="single"/>
              </w:rPr>
            </w:pPr>
            <w:r w:rsidRPr="005C16C2">
              <w:rPr>
                <w:rFonts w:eastAsia="Arial Unicode MS"/>
                <w:sz w:val="24"/>
                <w:szCs w:val="24"/>
                <w:u w:val="single"/>
              </w:rPr>
              <w:t>Classificação da Despesa no Orçamento Municipal:</w:t>
            </w:r>
          </w:p>
          <w:p w:rsidR="00134FED" w:rsidRPr="005C16C2" w:rsidRDefault="00AE483C" w:rsidP="00134FED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06.001.0012.0361.0066 SECRETARIA MUNICIPAL DE EDUCAÇÃO – FUNDEB</w:t>
            </w:r>
          </w:p>
          <w:p w:rsidR="00AE483C" w:rsidRPr="005C16C2" w:rsidRDefault="00AE483C" w:rsidP="00AE483C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2017 – Manutenção das Atividades Operacionais da Educação – FUNDEB</w:t>
            </w:r>
          </w:p>
          <w:p w:rsidR="00AE483C" w:rsidRPr="005C16C2" w:rsidRDefault="00AE483C" w:rsidP="00AE483C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Recurso: 0031 FUNDEB</w:t>
            </w:r>
          </w:p>
          <w:p w:rsidR="00AE483C" w:rsidRPr="005C16C2" w:rsidRDefault="00AE483C" w:rsidP="00AE483C">
            <w:pPr>
              <w:pStyle w:val="PargrafodaLista"/>
              <w:numPr>
                <w:ilvl w:val="0"/>
                <w:numId w:val="31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3.3.3.90.30.00.00.00 Material de consumo (133)                                R$ 39.200,00</w:t>
            </w:r>
          </w:p>
          <w:p w:rsidR="004544A2" w:rsidRPr="005C16C2" w:rsidRDefault="00AE483C" w:rsidP="00BD3538">
            <w:pPr>
              <w:pStyle w:val="PargrafodaLista"/>
              <w:numPr>
                <w:ilvl w:val="0"/>
                <w:numId w:val="31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 xml:space="preserve">3.3.3.90.36.00.00.00 Outros serviços de terceiros </w:t>
            </w:r>
            <w:r w:rsidR="00BD3538" w:rsidRPr="005C16C2">
              <w:rPr>
                <w:rFonts w:eastAsia="Arial Unicode MS"/>
                <w:sz w:val="24"/>
                <w:szCs w:val="24"/>
              </w:rPr>
              <w:t>– PF (</w:t>
            </w:r>
            <w:proofErr w:type="gramStart"/>
            <w:r w:rsidR="00BD3538" w:rsidRPr="005C16C2">
              <w:rPr>
                <w:rFonts w:eastAsia="Arial Unicode MS"/>
                <w:sz w:val="24"/>
                <w:szCs w:val="24"/>
              </w:rPr>
              <w:t xml:space="preserve">203)   </w:t>
            </w:r>
            <w:proofErr w:type="gramEnd"/>
            <w:r w:rsidR="00BD3538" w:rsidRPr="005C16C2">
              <w:rPr>
                <w:rFonts w:eastAsia="Arial Unicode MS"/>
                <w:sz w:val="24"/>
                <w:szCs w:val="24"/>
              </w:rPr>
              <w:t xml:space="preserve">         </w:t>
            </w:r>
            <w:r w:rsidRPr="005C16C2">
              <w:rPr>
                <w:rFonts w:eastAsia="Arial Unicode MS"/>
                <w:sz w:val="24"/>
                <w:szCs w:val="24"/>
              </w:rPr>
              <w:t>R$   2.000,00</w:t>
            </w:r>
          </w:p>
          <w:p w:rsidR="00BD3538" w:rsidRPr="005C16C2" w:rsidRDefault="00BD3538" w:rsidP="00BD3538">
            <w:pPr>
              <w:pStyle w:val="PargrafodaLista"/>
              <w:numPr>
                <w:ilvl w:val="0"/>
                <w:numId w:val="31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3.3.3.90.39.00.00.00 Outros serviços de terceiros – PJ (241)             R$ 64.400,00</w:t>
            </w:r>
          </w:p>
          <w:p w:rsidR="00BD3538" w:rsidRPr="005C16C2" w:rsidRDefault="00BD3538" w:rsidP="00BD3538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BD3538" w:rsidRPr="005C16C2" w:rsidRDefault="00BD3538" w:rsidP="00BD3538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06.001.0012.0361.0066 SECRETARIA MUNICIPAL DE EDUCAÇÃO – FUNDEB</w:t>
            </w:r>
          </w:p>
          <w:p w:rsidR="00BD3538" w:rsidRPr="005C16C2" w:rsidRDefault="00BD3538" w:rsidP="00BD3538">
            <w:pPr>
              <w:pStyle w:val="PargrafodaLista"/>
              <w:ind w:left="502" w:right="-563" w:hanging="502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2019 - Manutenção das Atividades Operacionais do Transporte Escolar – FUNDEB</w:t>
            </w:r>
          </w:p>
          <w:p w:rsidR="00BD3538" w:rsidRPr="005C16C2" w:rsidRDefault="00BD3538" w:rsidP="00BD3538">
            <w:pPr>
              <w:pStyle w:val="PargrafodaLista"/>
              <w:ind w:left="502" w:right="-563" w:hanging="502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Recurso: 0031 FUNDEB</w:t>
            </w:r>
          </w:p>
          <w:p w:rsidR="00BD3538" w:rsidRPr="005C16C2" w:rsidRDefault="00BD3538" w:rsidP="00BD3538">
            <w:pPr>
              <w:pStyle w:val="PargrafodaLista"/>
              <w:numPr>
                <w:ilvl w:val="0"/>
                <w:numId w:val="32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3.3.3.90.30.00.00.00 Material de consumo (134)                               R$ 20.500,00</w:t>
            </w:r>
          </w:p>
          <w:p w:rsidR="00BD3538" w:rsidRPr="005C16C2" w:rsidRDefault="00BD3538" w:rsidP="00BD3538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BD3538" w:rsidRPr="005C16C2" w:rsidRDefault="00BD3538" w:rsidP="00BD3538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06.001.0012.0365.0070 SECRETARIA MUNICIPAL DE EDUCAÇÃO – FUNDEB</w:t>
            </w:r>
          </w:p>
          <w:p w:rsidR="00BD3538" w:rsidRPr="005C16C2" w:rsidRDefault="00BD3538" w:rsidP="00BD3538">
            <w:pPr>
              <w:pStyle w:val="PargrafodaLista"/>
              <w:ind w:left="502" w:right="-563" w:hanging="502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2018 - Manutenção das Atividades Operacionais da Educação Infantil – FUNDEB</w:t>
            </w:r>
          </w:p>
          <w:p w:rsidR="00BD3538" w:rsidRPr="005C16C2" w:rsidRDefault="00BD3538" w:rsidP="00BD3538">
            <w:pPr>
              <w:pStyle w:val="PargrafodaLista"/>
              <w:ind w:left="502" w:right="-563" w:hanging="502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Recurso: 0031 FUNDEB</w:t>
            </w:r>
          </w:p>
          <w:p w:rsidR="00BD3538" w:rsidRPr="005C16C2" w:rsidRDefault="00BD3538" w:rsidP="00BD3538">
            <w:pPr>
              <w:pStyle w:val="PargrafodaLista"/>
              <w:numPr>
                <w:ilvl w:val="0"/>
                <w:numId w:val="33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3.3.3.90.30.00.00.00 Material de consumo (149)                              R$ 8.500,00</w:t>
            </w:r>
          </w:p>
          <w:p w:rsidR="00BD3538" w:rsidRPr="005C16C2" w:rsidRDefault="00BD3538" w:rsidP="00BD3538">
            <w:pPr>
              <w:pStyle w:val="PargrafodaLista"/>
              <w:numPr>
                <w:ilvl w:val="0"/>
                <w:numId w:val="33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 xml:space="preserve">3.3.3.90.32.00.00.00 Material, bem ou serv. </w:t>
            </w:r>
            <w:proofErr w:type="spellStart"/>
            <w:r w:rsidRPr="005C16C2">
              <w:rPr>
                <w:rFonts w:eastAsia="Arial Unicode MS"/>
                <w:sz w:val="24"/>
                <w:szCs w:val="24"/>
              </w:rPr>
              <w:t>dist</w:t>
            </w:r>
            <w:proofErr w:type="spellEnd"/>
            <w:r w:rsidRPr="005C16C2">
              <w:rPr>
                <w:rFonts w:eastAsia="Arial Unicode MS"/>
                <w:sz w:val="24"/>
                <w:szCs w:val="24"/>
              </w:rPr>
              <w:t xml:space="preserve">. </w:t>
            </w:r>
            <w:proofErr w:type="spellStart"/>
            <w:r w:rsidRPr="005C16C2">
              <w:rPr>
                <w:rFonts w:eastAsia="Arial Unicode MS"/>
                <w:sz w:val="24"/>
                <w:szCs w:val="24"/>
              </w:rPr>
              <w:t>Gratuíta</w:t>
            </w:r>
            <w:proofErr w:type="spellEnd"/>
            <w:r w:rsidRPr="005C16C2">
              <w:rPr>
                <w:rFonts w:eastAsia="Arial Unicode MS"/>
                <w:sz w:val="24"/>
                <w:szCs w:val="24"/>
              </w:rPr>
              <w:t xml:space="preserve"> (182)       R$ 3.000,00</w:t>
            </w:r>
          </w:p>
          <w:p w:rsidR="00BD3538" w:rsidRPr="005C16C2" w:rsidRDefault="00BD3538" w:rsidP="00BD3538">
            <w:pPr>
              <w:pStyle w:val="PargrafodaLista"/>
              <w:numPr>
                <w:ilvl w:val="0"/>
                <w:numId w:val="33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C16C2">
              <w:rPr>
                <w:rFonts w:eastAsia="Arial Unicode MS"/>
                <w:sz w:val="24"/>
                <w:szCs w:val="24"/>
              </w:rPr>
              <w:t>3.3.3.90.39.00.00.00 Outros serviços de terceiros – PJ (257)           R$ 12.900,00</w:t>
            </w:r>
          </w:p>
          <w:p w:rsidR="00BD3538" w:rsidRPr="005C16C2" w:rsidRDefault="00BD3538" w:rsidP="00BD3538">
            <w:pPr>
              <w:ind w:right="-563"/>
              <w:jc w:val="both"/>
              <w:rPr>
                <w:rFonts w:eastAsia="Arial Unicode MS"/>
                <w:b/>
                <w:sz w:val="24"/>
                <w:szCs w:val="24"/>
              </w:rPr>
            </w:pPr>
          </w:p>
          <w:p w:rsidR="00BD3538" w:rsidRPr="005C16C2" w:rsidRDefault="005C16C2" w:rsidP="005C16C2">
            <w:pPr>
              <w:pStyle w:val="PargrafodaLista"/>
              <w:ind w:left="502" w:right="-563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5C16C2">
              <w:rPr>
                <w:rFonts w:eastAsia="Arial Unicode MS"/>
                <w:b/>
                <w:sz w:val="24"/>
                <w:szCs w:val="24"/>
              </w:rPr>
              <w:t xml:space="preserve">TOTAL DA REDUÇÃO ORÇAMENTÁRIA          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                     </w:t>
            </w:r>
            <w:r w:rsidRPr="005C16C2">
              <w:rPr>
                <w:rFonts w:eastAsia="Arial Unicode MS"/>
                <w:b/>
                <w:sz w:val="24"/>
                <w:szCs w:val="24"/>
              </w:rPr>
              <w:t xml:space="preserve">      R$ </w:t>
            </w:r>
            <w:r w:rsidR="00A61802">
              <w:rPr>
                <w:rFonts w:eastAsia="Arial Unicode MS"/>
                <w:b/>
                <w:sz w:val="24"/>
                <w:szCs w:val="24"/>
              </w:rPr>
              <w:t>150.500,00</w:t>
            </w:r>
          </w:p>
          <w:p w:rsidR="00AE483C" w:rsidRPr="00AE483C" w:rsidRDefault="00AE483C" w:rsidP="00AE483C">
            <w:pPr>
              <w:ind w:right="-563"/>
              <w:jc w:val="both"/>
              <w:rPr>
                <w:rFonts w:eastAsia="Arial Unicode MS"/>
              </w:rPr>
            </w:pPr>
          </w:p>
        </w:tc>
      </w:tr>
    </w:tbl>
    <w:p w:rsidR="00134FED" w:rsidRDefault="00134FED" w:rsidP="00C84BF7">
      <w:pPr>
        <w:ind w:right="-563"/>
        <w:jc w:val="both"/>
        <w:rPr>
          <w:rFonts w:eastAsia="Arial Unicode MS"/>
        </w:rPr>
      </w:pPr>
    </w:p>
    <w:p w:rsidR="00C17A17" w:rsidRPr="000A6B3A" w:rsidRDefault="00C17A17" w:rsidP="00C84BF7">
      <w:pPr>
        <w:ind w:right="-563"/>
        <w:jc w:val="both"/>
        <w:rPr>
          <w:rFonts w:eastAsia="Arial Unicode MS"/>
          <w:b/>
        </w:rPr>
      </w:pP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8A65D6">
        <w:rPr>
          <w:rFonts w:eastAsia="Arial Unicode MS"/>
          <w:b/>
        </w:rPr>
        <w:t xml:space="preserve"> </w:t>
      </w:r>
      <w:r w:rsidR="00B444D3" w:rsidRPr="000421BA">
        <w:rPr>
          <w:rFonts w:eastAsia="Arial Unicode MS"/>
          <w:b/>
        </w:rPr>
        <w:t>JABOTICABA</w:t>
      </w:r>
      <w:r w:rsidR="00AF75C3">
        <w:rPr>
          <w:rFonts w:eastAsia="Arial Unicode MS"/>
          <w:b/>
        </w:rPr>
        <w:t>/RS, 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proofErr w:type="gramStart"/>
      <w:r w:rsidR="00AF75C3">
        <w:rPr>
          <w:rFonts w:eastAsia="Arial Unicode MS"/>
          <w:b/>
        </w:rPr>
        <w:t>NOVEMBRO</w:t>
      </w:r>
      <w:proofErr w:type="gramEnd"/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</w:p>
    <w:p w:rsidR="0018249A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2F0C1E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EM EXERCÍCIO</w:t>
      </w:r>
    </w:p>
    <w:p w:rsidR="008A65D6" w:rsidRDefault="008A65D6" w:rsidP="0032512E">
      <w:pPr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t>JUSTIFICATIVA AO PROJETO DE LEI Nº 13</w:t>
      </w:r>
      <w:r>
        <w:rPr>
          <w:rFonts w:eastAsia="Arial Unicode MS"/>
          <w:b/>
        </w:rPr>
        <w:t>5</w:t>
      </w:r>
      <w:r>
        <w:rPr>
          <w:rFonts w:eastAsia="Arial Unicode MS"/>
          <w:b/>
        </w:rPr>
        <w:t>/2022</w:t>
      </w: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A65D6" w:rsidRDefault="008A65D6" w:rsidP="008A65D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A65D6" w:rsidRDefault="008A65D6" w:rsidP="008A65D6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13</w:t>
      </w:r>
      <w:r>
        <w:rPr>
          <w:rFonts w:eastAsia="Arial Unicode MS"/>
        </w:rPr>
        <w:t>5</w:t>
      </w:r>
      <w:r>
        <w:rPr>
          <w:rFonts w:eastAsia="Arial Unicode MS"/>
        </w:rPr>
        <w:t>/2022 o qual “abre crédito adicional suplementar no orçamento municipal vigente”.</w:t>
      </w:r>
    </w:p>
    <w:p w:rsidR="008A65D6" w:rsidRDefault="008A65D6" w:rsidP="008A65D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A65D6" w:rsidRDefault="008A65D6" w:rsidP="008A65D6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8A65D6" w:rsidRDefault="008A65D6" w:rsidP="008A65D6">
      <w:pPr>
        <w:ind w:right="-510"/>
        <w:jc w:val="both"/>
        <w:rPr>
          <w:rFonts w:eastAsia="Arial Unicode MS"/>
        </w:rPr>
      </w:pPr>
    </w:p>
    <w:p w:rsidR="008A65D6" w:rsidRDefault="008A65D6" w:rsidP="008A65D6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>R$ 385.800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>treze</w:t>
      </w:r>
      <w:r w:rsidRPr="000A6B3A">
        <w:rPr>
          <w:rFonts w:eastAsia="Arial Unicode MS"/>
          <w:b/>
        </w:rPr>
        <w:t xml:space="preserve">ntos </w:t>
      </w:r>
      <w:r>
        <w:rPr>
          <w:rFonts w:eastAsia="Arial Unicode MS"/>
          <w:b/>
        </w:rPr>
        <w:t>e oitenta e cinco mil oitocentos</w:t>
      </w:r>
      <w:r w:rsidRPr="000A6B3A">
        <w:rPr>
          <w:rFonts w:eastAsia="Arial Unicode MS"/>
          <w:b/>
        </w:rPr>
        <w:t xml:space="preserve"> reais)</w:t>
      </w:r>
      <w:r w:rsidRPr="000A6B3A">
        <w:rPr>
          <w:rFonts w:eastAsia="Arial Unicode MS"/>
        </w:rPr>
        <w:t xml:space="preserve">, proveniente de </w:t>
      </w:r>
      <w:r>
        <w:rPr>
          <w:rFonts w:eastAsia="Arial Unicode MS"/>
        </w:rPr>
        <w:t xml:space="preserve">superávit do Recurso 0031 FUNDEB e proveniente </w:t>
      </w:r>
      <w:r>
        <w:rPr>
          <w:rFonts w:eastAsia="Arial Unicode MS"/>
        </w:rPr>
        <w:t>de</w:t>
      </w:r>
      <w:r>
        <w:rPr>
          <w:rFonts w:eastAsia="Arial Unicode MS"/>
        </w:rPr>
        <w:t xml:space="preserve"> redução orçamentária</w:t>
      </w:r>
      <w:r>
        <w:rPr>
          <w:rFonts w:eastAsia="Arial Unicode MS"/>
        </w:rPr>
        <w:t>.</w:t>
      </w:r>
    </w:p>
    <w:p w:rsidR="008A65D6" w:rsidRDefault="008A65D6" w:rsidP="008A65D6">
      <w:pPr>
        <w:ind w:right="-563"/>
        <w:jc w:val="both"/>
        <w:rPr>
          <w:rFonts w:eastAsia="Arial Unicode MS"/>
        </w:rPr>
      </w:pPr>
    </w:p>
    <w:p w:rsidR="008A65D6" w:rsidRDefault="008A65D6" w:rsidP="008A65D6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</w:t>
      </w:r>
      <w:r>
        <w:rPr>
          <w:rFonts w:eastAsia="Arial Unicode MS"/>
        </w:rPr>
        <w:t>Contando com a aprovação do Nobres Edis a este projeto de lei, agradecemos.</w:t>
      </w:r>
    </w:p>
    <w:p w:rsidR="008A65D6" w:rsidRDefault="008A65D6" w:rsidP="008A65D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A65D6" w:rsidRDefault="008A65D6" w:rsidP="008A65D6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8A65D6" w:rsidRDefault="008A65D6" w:rsidP="008A65D6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A65D6" w:rsidRDefault="008A65D6" w:rsidP="008A65D6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A65D6" w:rsidRDefault="008A65D6" w:rsidP="008A65D6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8A65D6" w:rsidRDefault="008A65D6" w:rsidP="008A65D6">
      <w:pPr>
        <w:jc w:val="center"/>
        <w:rPr>
          <w:rFonts w:eastAsia="Arial Unicode MS"/>
          <w:b/>
        </w:rPr>
      </w:pPr>
      <w:proofErr w:type="gramStart"/>
      <w:r>
        <w:rPr>
          <w:rFonts w:eastAsia="Arial Unicode MS"/>
          <w:b/>
        </w:rPr>
        <w:t>PREFEITO MUNICIPAL</w:t>
      </w:r>
      <w:proofErr w:type="gramEnd"/>
      <w:r>
        <w:rPr>
          <w:rFonts w:eastAsia="Arial Unicode MS"/>
          <w:b/>
        </w:rPr>
        <w:t xml:space="preserve"> EM EXERCÍCIO</w:t>
      </w:r>
    </w:p>
    <w:p w:rsidR="008A65D6" w:rsidRDefault="008A65D6" w:rsidP="008A65D6">
      <w:pPr>
        <w:jc w:val="center"/>
        <w:rPr>
          <w:rFonts w:eastAsia="Arial Unicode MS"/>
          <w:b/>
        </w:rPr>
      </w:pPr>
    </w:p>
    <w:p w:rsidR="008A65D6" w:rsidRPr="000421BA" w:rsidRDefault="008A65D6" w:rsidP="008A65D6">
      <w:pPr>
        <w:ind w:right="-448"/>
        <w:jc w:val="center"/>
        <w:rPr>
          <w:rFonts w:eastAsia="Arial Unicode MS"/>
          <w:b/>
        </w:rPr>
      </w:pPr>
    </w:p>
    <w:p w:rsidR="008A65D6" w:rsidRPr="000421BA" w:rsidRDefault="008A65D6" w:rsidP="008A65D6">
      <w:pPr>
        <w:ind w:right="-448"/>
        <w:rPr>
          <w:rFonts w:eastAsia="Arial Unicode MS"/>
          <w:b/>
        </w:rPr>
      </w:pPr>
    </w:p>
    <w:p w:rsidR="008A65D6" w:rsidRPr="000421BA" w:rsidRDefault="008A65D6" w:rsidP="008A65D6">
      <w:pPr>
        <w:ind w:right="-510"/>
        <w:jc w:val="center"/>
        <w:rPr>
          <w:rFonts w:eastAsia="Arial Unicode MS"/>
          <w:b/>
        </w:rPr>
      </w:pPr>
    </w:p>
    <w:p w:rsidR="008A65D6" w:rsidRPr="000421BA" w:rsidRDefault="008A65D6" w:rsidP="0032512E">
      <w:pPr>
        <w:ind w:right="-510"/>
        <w:jc w:val="center"/>
        <w:rPr>
          <w:rFonts w:eastAsia="Arial Unicode MS"/>
          <w:b/>
        </w:rPr>
      </w:pPr>
    </w:p>
    <w:sectPr w:rsidR="008A65D6" w:rsidRPr="000421BA" w:rsidSect="008A65D6">
      <w:pgSz w:w="12240" w:h="15840"/>
      <w:pgMar w:top="1985" w:right="1185" w:bottom="192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2D37"/>
    <w:multiLevelType w:val="hybridMultilevel"/>
    <w:tmpl w:val="29340E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46B98"/>
    <w:multiLevelType w:val="hybridMultilevel"/>
    <w:tmpl w:val="FF2E0CEA"/>
    <w:lvl w:ilvl="0" w:tplc="E3CEFD3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9169E"/>
    <w:multiLevelType w:val="hybridMultilevel"/>
    <w:tmpl w:val="3CFCF8E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711029"/>
    <w:multiLevelType w:val="hybridMultilevel"/>
    <w:tmpl w:val="960E38E4"/>
    <w:lvl w:ilvl="0" w:tplc="47D8A11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002BA"/>
    <w:multiLevelType w:val="hybridMultilevel"/>
    <w:tmpl w:val="E9D6516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5"/>
  </w:num>
  <w:num w:numId="4">
    <w:abstractNumId w:val="28"/>
  </w:num>
  <w:num w:numId="5">
    <w:abstractNumId w:val="11"/>
  </w:num>
  <w:num w:numId="6">
    <w:abstractNumId w:val="30"/>
  </w:num>
  <w:num w:numId="7">
    <w:abstractNumId w:val="16"/>
  </w:num>
  <w:num w:numId="8">
    <w:abstractNumId w:val="23"/>
  </w:num>
  <w:num w:numId="9">
    <w:abstractNumId w:val="12"/>
  </w:num>
  <w:num w:numId="10">
    <w:abstractNumId w:val="22"/>
  </w:num>
  <w:num w:numId="11">
    <w:abstractNumId w:val="18"/>
  </w:num>
  <w:num w:numId="12">
    <w:abstractNumId w:val="21"/>
  </w:num>
  <w:num w:numId="13">
    <w:abstractNumId w:val="27"/>
  </w:num>
  <w:num w:numId="14">
    <w:abstractNumId w:val="29"/>
  </w:num>
  <w:num w:numId="15">
    <w:abstractNumId w:val="31"/>
  </w:num>
  <w:num w:numId="16">
    <w:abstractNumId w:val="10"/>
  </w:num>
  <w:num w:numId="17">
    <w:abstractNumId w:val="19"/>
  </w:num>
  <w:num w:numId="18">
    <w:abstractNumId w:val="4"/>
  </w:num>
  <w:num w:numId="19">
    <w:abstractNumId w:val="1"/>
  </w:num>
  <w:num w:numId="20">
    <w:abstractNumId w:val="7"/>
  </w:num>
  <w:num w:numId="21">
    <w:abstractNumId w:val="2"/>
  </w:num>
  <w:num w:numId="22">
    <w:abstractNumId w:val="15"/>
  </w:num>
  <w:num w:numId="23">
    <w:abstractNumId w:val="6"/>
  </w:num>
  <w:num w:numId="24">
    <w:abstractNumId w:val="8"/>
  </w:num>
  <w:num w:numId="25">
    <w:abstractNumId w:val="14"/>
  </w:num>
  <w:num w:numId="26">
    <w:abstractNumId w:val="13"/>
  </w:num>
  <w:num w:numId="27">
    <w:abstractNumId w:val="17"/>
  </w:num>
  <w:num w:numId="28">
    <w:abstractNumId w:val="20"/>
  </w:num>
  <w:num w:numId="29">
    <w:abstractNumId w:val="24"/>
  </w:num>
  <w:num w:numId="30">
    <w:abstractNumId w:val="3"/>
  </w:num>
  <w:num w:numId="31">
    <w:abstractNumId w:val="32"/>
  </w:num>
  <w:num w:numId="32">
    <w:abstractNumId w:val="2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44C14"/>
    <w:rsid w:val="000629BE"/>
    <w:rsid w:val="000746D2"/>
    <w:rsid w:val="00076AC2"/>
    <w:rsid w:val="00091F7B"/>
    <w:rsid w:val="000A6B3A"/>
    <w:rsid w:val="000C4596"/>
    <w:rsid w:val="000E06CA"/>
    <w:rsid w:val="000F0115"/>
    <w:rsid w:val="00134FED"/>
    <w:rsid w:val="00162221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B04A4"/>
    <w:rsid w:val="002D420C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625C"/>
    <w:rsid w:val="004249D2"/>
    <w:rsid w:val="00446AA0"/>
    <w:rsid w:val="004544A2"/>
    <w:rsid w:val="004957AC"/>
    <w:rsid w:val="004A2ED1"/>
    <w:rsid w:val="004A42EA"/>
    <w:rsid w:val="004D2A9D"/>
    <w:rsid w:val="00510A72"/>
    <w:rsid w:val="0051558E"/>
    <w:rsid w:val="005326AA"/>
    <w:rsid w:val="00544785"/>
    <w:rsid w:val="00567E5A"/>
    <w:rsid w:val="00587ABD"/>
    <w:rsid w:val="005B6485"/>
    <w:rsid w:val="005C16C2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A0C68"/>
    <w:rsid w:val="008A14FD"/>
    <w:rsid w:val="008A65D6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27E6D"/>
    <w:rsid w:val="00A53B60"/>
    <w:rsid w:val="00A61802"/>
    <w:rsid w:val="00A61A53"/>
    <w:rsid w:val="00A62113"/>
    <w:rsid w:val="00A7752D"/>
    <w:rsid w:val="00AD26DB"/>
    <w:rsid w:val="00AE37FD"/>
    <w:rsid w:val="00AE483C"/>
    <w:rsid w:val="00AE626D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D3538"/>
    <w:rsid w:val="00BE1069"/>
    <w:rsid w:val="00BE2053"/>
    <w:rsid w:val="00BF0BBD"/>
    <w:rsid w:val="00BF0BFF"/>
    <w:rsid w:val="00C0161E"/>
    <w:rsid w:val="00C01A45"/>
    <w:rsid w:val="00C12F17"/>
    <w:rsid w:val="00C17A17"/>
    <w:rsid w:val="00C20735"/>
    <w:rsid w:val="00C45721"/>
    <w:rsid w:val="00C813A4"/>
    <w:rsid w:val="00C833FC"/>
    <w:rsid w:val="00C84BF7"/>
    <w:rsid w:val="00CB12E5"/>
    <w:rsid w:val="00CB4AF2"/>
    <w:rsid w:val="00CC7054"/>
    <w:rsid w:val="00CD0437"/>
    <w:rsid w:val="00CE493C"/>
    <w:rsid w:val="00CF573C"/>
    <w:rsid w:val="00D05DF5"/>
    <w:rsid w:val="00D16B44"/>
    <w:rsid w:val="00D25524"/>
    <w:rsid w:val="00D51C1F"/>
    <w:rsid w:val="00D537F9"/>
    <w:rsid w:val="00D54C65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5707"/>
    <w:rsid w:val="00F92BAC"/>
    <w:rsid w:val="00F943F9"/>
    <w:rsid w:val="00F97F92"/>
    <w:rsid w:val="00FA028B"/>
    <w:rsid w:val="00FB7115"/>
    <w:rsid w:val="00FC082B"/>
    <w:rsid w:val="00FE1D94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0EC0E-302A-470E-8A32-CDF8C9BA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134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723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155</cp:revision>
  <dcterms:created xsi:type="dcterms:W3CDTF">2020-03-19T11:50:00Z</dcterms:created>
  <dcterms:modified xsi:type="dcterms:W3CDTF">2022-11-10T17:43:00Z</dcterms:modified>
</cp:coreProperties>
</file>