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B5580A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B5580A">
        <w:rPr>
          <w:rFonts w:eastAsia="Arial Unicode MS"/>
          <w:b/>
        </w:rPr>
        <w:t xml:space="preserve"> </w:t>
      </w:r>
      <w:r w:rsidR="00976A53">
        <w:rPr>
          <w:rFonts w:eastAsia="Arial Unicode MS"/>
          <w:b/>
        </w:rPr>
        <w:t>93</w:t>
      </w:r>
      <w:r w:rsidR="002D420C">
        <w:rPr>
          <w:rFonts w:eastAsia="Arial Unicode MS"/>
          <w:b/>
        </w:rPr>
        <w:t>/2022</w:t>
      </w:r>
      <w:r w:rsidR="00B5580A">
        <w:rPr>
          <w:rFonts w:eastAsia="Arial Unicode MS"/>
          <w:b/>
        </w:rPr>
        <w:t>, DE 11 DE AGOSTO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DC0236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C833FC" w:rsidRPr="001B1934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1B1934" w:rsidRDefault="001B1934" w:rsidP="00E20E5A">
      <w:pPr>
        <w:ind w:right="-448" w:firstLine="1620"/>
        <w:jc w:val="both"/>
        <w:rPr>
          <w:rFonts w:eastAsia="Arial Unicode MS"/>
          <w:b/>
        </w:rPr>
      </w:pPr>
    </w:p>
    <w:p w:rsidR="00334FB5" w:rsidRPr="000421BA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227B6D" w:rsidRPr="002F512C" w:rsidRDefault="008B7F11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03.001.004.0122.0010</w:t>
            </w:r>
            <w:r w:rsidR="002F512C">
              <w:rPr>
                <w:rFonts w:eastAsia="Arial Unicode MS"/>
              </w:rPr>
              <w:t xml:space="preserve"> </w:t>
            </w:r>
            <w:r w:rsidR="00D103CF" w:rsidRPr="00D103CF">
              <w:rPr>
                <w:rFonts w:eastAsia="Arial Unicode MS"/>
              </w:rPr>
              <w:t xml:space="preserve">SECRETARIA </w:t>
            </w:r>
            <w:r>
              <w:rPr>
                <w:rFonts w:eastAsia="Arial Unicode MS"/>
              </w:rPr>
              <w:t>DA ADMINISTRAÇÃO</w:t>
            </w:r>
          </w:p>
          <w:p w:rsidR="00D103CF" w:rsidRDefault="008B7F11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2007 – Manutenção das Despesas Operacionais da Secretaria de Administração</w:t>
            </w:r>
            <w:r w:rsidR="002F512C">
              <w:rPr>
                <w:rFonts w:eastAsia="Arial Unicode MS"/>
              </w:rPr>
              <w:t xml:space="preserve"> </w:t>
            </w:r>
          </w:p>
          <w:p w:rsidR="00D103CF" w:rsidRDefault="008B7F11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</w:t>
            </w:r>
            <w:r w:rsidR="00D103CF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Recurso Livre</w:t>
            </w:r>
          </w:p>
          <w:p w:rsidR="008B7F11" w:rsidRDefault="00D103CF" w:rsidP="0046192F">
            <w:pPr>
              <w:ind w:left="417" w:right="-448" w:hanging="76"/>
              <w:jc w:val="both"/>
              <w:rPr>
                <w:rFonts w:eastAsia="Arial Unicode MS"/>
              </w:rPr>
            </w:pPr>
            <w:r w:rsidRPr="00D103CF">
              <w:rPr>
                <w:rFonts w:eastAsia="Arial Unicode MS"/>
              </w:rPr>
              <w:t>a)</w:t>
            </w:r>
            <w:r w:rsidR="008B7F11">
              <w:rPr>
                <w:rFonts w:eastAsia="Arial Unicode MS"/>
              </w:rPr>
              <w:t xml:space="preserve"> </w:t>
            </w:r>
            <w:r w:rsidR="006E3459">
              <w:rPr>
                <w:rFonts w:eastAsia="Arial Unicode MS"/>
              </w:rPr>
              <w:t xml:space="preserve"> </w:t>
            </w:r>
            <w:r w:rsidR="008B7F11">
              <w:rPr>
                <w:rFonts w:eastAsia="Arial Unicode MS"/>
              </w:rPr>
              <w:t>3.3.3.90.39</w:t>
            </w:r>
            <w:r>
              <w:rPr>
                <w:rFonts w:eastAsia="Arial Unicode MS"/>
              </w:rPr>
              <w:t xml:space="preserve">.00.00.00 </w:t>
            </w:r>
            <w:r w:rsidR="008B7F11">
              <w:rPr>
                <w:rFonts w:eastAsia="Arial Unicode MS"/>
              </w:rPr>
              <w:t>Outros serviços de terceiros –</w:t>
            </w:r>
            <w:r w:rsidR="001B1934">
              <w:rPr>
                <w:rFonts w:eastAsia="Arial Unicode MS"/>
              </w:rPr>
              <w:t xml:space="preserve"> PJ (213)             R$ 17.000,00</w:t>
            </w:r>
          </w:p>
          <w:p w:rsidR="00602804" w:rsidRDefault="00602804" w:rsidP="001B1934">
            <w:pPr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</w:t>
            </w:r>
          </w:p>
          <w:p w:rsidR="00602804" w:rsidRPr="00602804" w:rsidRDefault="00602804" w:rsidP="00602804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Pr="00602804">
              <w:rPr>
                <w:rFonts w:eastAsia="Arial Unicode MS"/>
              </w:rPr>
              <w:t>2)</w:t>
            </w:r>
            <w:r>
              <w:rPr>
                <w:rFonts w:eastAsia="Arial Unicode MS"/>
              </w:rPr>
              <w:t xml:space="preserve">  </w:t>
            </w:r>
            <w:r w:rsidRPr="00602804">
              <w:rPr>
                <w:rFonts w:eastAsia="Arial Unicode MS"/>
              </w:rPr>
              <w:t>04.001.0020.0606.0106 SECRETARIA MUNICIPAL DE AGRICULTURA</w:t>
            </w:r>
          </w:p>
          <w:p w:rsidR="00602804" w:rsidRDefault="00602804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2010 – Manutenção das Atividades Operacionais da Secretaria de Agricultura</w:t>
            </w:r>
          </w:p>
          <w:p w:rsidR="00602804" w:rsidRDefault="00602804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Recurso: 0001 Recurso Livre</w:t>
            </w:r>
          </w:p>
          <w:p w:rsidR="00602804" w:rsidRDefault="00602804" w:rsidP="00602804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(161)                                R$ 15.000,00</w:t>
            </w:r>
          </w:p>
          <w:p w:rsidR="00602804" w:rsidRPr="00602804" w:rsidRDefault="00602804" w:rsidP="00602804">
            <w:pPr>
              <w:rPr>
                <w:rFonts w:eastAsia="Arial Unicode MS"/>
              </w:rPr>
            </w:pPr>
          </w:p>
          <w:p w:rsidR="00602804" w:rsidRPr="00602804" w:rsidRDefault="00602804" w:rsidP="00602804">
            <w:pPr>
              <w:rPr>
                <w:rFonts w:eastAsia="Arial Unicode MS"/>
              </w:rPr>
            </w:pPr>
            <w:r w:rsidRPr="00602804">
              <w:rPr>
                <w:rFonts w:eastAsia="Arial Unicode MS"/>
              </w:rPr>
              <w:t xml:space="preserve">  </w:t>
            </w:r>
            <w:r>
              <w:rPr>
                <w:rFonts w:eastAsia="Arial Unicode MS"/>
              </w:rPr>
              <w:t xml:space="preserve">     3)  </w:t>
            </w:r>
            <w:r w:rsidRPr="00602804">
              <w:rPr>
                <w:rFonts w:eastAsia="Arial Unicode MS"/>
              </w:rPr>
              <w:t>06.002.0012.0361.0066 SECRETARIA MUNICIPAL DE EDUCAÇÃO</w:t>
            </w:r>
          </w:p>
          <w:p w:rsidR="00602804" w:rsidRDefault="00602804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2023 – Manutenção Despesas Operacionais do Transporte Escolar – MDE</w:t>
            </w:r>
          </w:p>
          <w:p w:rsidR="00602804" w:rsidRDefault="00602804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Recurso: 0001 Recurso Livre</w:t>
            </w:r>
          </w:p>
          <w:p w:rsidR="00602804" w:rsidRDefault="006E3459" w:rsidP="00602804">
            <w:pPr>
              <w:pStyle w:val="PargrafodaLista"/>
              <w:numPr>
                <w:ilvl w:val="0"/>
                <w:numId w:val="12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(136)                                R$ 18.000,00</w:t>
            </w:r>
          </w:p>
          <w:p w:rsidR="006E3459" w:rsidRDefault="006E3459" w:rsidP="006E3459">
            <w:pPr>
              <w:pStyle w:val="PargrafodaLista"/>
              <w:ind w:left="810"/>
              <w:rPr>
                <w:rFonts w:eastAsia="Arial Unicode MS"/>
              </w:rPr>
            </w:pPr>
          </w:p>
          <w:p w:rsidR="006E3459" w:rsidRDefault="006E3459" w:rsidP="006E3459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4)  07.001.0026.0782.0123 SECRETARIA MUNICIPAL DE OBRAS E     </w:t>
            </w:r>
          </w:p>
          <w:p w:rsidR="006E3459" w:rsidRPr="006E3459" w:rsidRDefault="006E3459" w:rsidP="006E3459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DESENVOLVIMENTO</w:t>
            </w:r>
          </w:p>
          <w:p w:rsidR="00602804" w:rsidRDefault="006E3459" w:rsidP="00602804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2038 – Manutenção das Atividades Operacionais da Secretaria Municipal de Obras</w:t>
            </w:r>
          </w:p>
          <w:p w:rsidR="001B1934" w:rsidRDefault="001B1934" w:rsidP="00602804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Recurso Livre</w:t>
            </w:r>
          </w:p>
          <w:p w:rsidR="006E3459" w:rsidRDefault="006E3459" w:rsidP="006E3459">
            <w:pPr>
              <w:pStyle w:val="PargrafodaLista"/>
              <w:numPr>
                <w:ilvl w:val="0"/>
                <w:numId w:val="13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(163)                                 R$ 50.000,00</w:t>
            </w:r>
          </w:p>
          <w:p w:rsidR="001B1934" w:rsidRDefault="001B1934" w:rsidP="001B1934">
            <w:pPr>
              <w:pStyle w:val="PargrafodaLista"/>
              <w:numPr>
                <w:ilvl w:val="0"/>
                <w:numId w:val="13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3.3.3.90.39.00.00.00 </w:t>
            </w:r>
            <w:r w:rsidR="006E3459">
              <w:rPr>
                <w:rFonts w:eastAsia="Arial Unicode MS"/>
              </w:rPr>
              <w:t>Outros serviços de terceiros –</w:t>
            </w:r>
            <w:r>
              <w:rPr>
                <w:rFonts w:eastAsia="Arial Unicode MS"/>
              </w:rPr>
              <w:t xml:space="preserve"> PJ (265)             R$ 42.000,00</w:t>
            </w:r>
          </w:p>
          <w:p w:rsidR="006E3459" w:rsidRPr="001B1934" w:rsidRDefault="006E3459" w:rsidP="001B1934">
            <w:pPr>
              <w:ind w:left="417" w:right="-448"/>
              <w:jc w:val="both"/>
              <w:rPr>
                <w:rFonts w:eastAsia="Arial Unicode MS"/>
              </w:rPr>
            </w:pPr>
            <w:r w:rsidRPr="001B1934">
              <w:rPr>
                <w:rFonts w:eastAsia="Arial Unicode MS"/>
              </w:rPr>
              <w:t xml:space="preserve">                                                                                           </w:t>
            </w:r>
            <w:r w:rsidR="001B1934">
              <w:rPr>
                <w:rFonts w:eastAsia="Arial Unicode MS"/>
              </w:rPr>
              <w:t xml:space="preserve">        </w:t>
            </w:r>
          </w:p>
          <w:p w:rsidR="006E3459" w:rsidRDefault="001B1934" w:rsidP="001B1934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6E3459">
              <w:rPr>
                <w:rFonts w:eastAsia="Arial Unicode MS"/>
              </w:rPr>
              <w:t>5)  08.001.0008.0244.0042 SECRETARIA MUNICIPAL DE ASSISTENCIA SOCIAL</w:t>
            </w:r>
          </w:p>
          <w:p w:rsidR="006E3459" w:rsidRDefault="006E3459" w:rsidP="006E3459">
            <w:pPr>
              <w:ind w:left="41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2042 – Manutenção das Despesas Operacionais da Assistência Social </w:t>
            </w:r>
          </w:p>
          <w:p w:rsidR="001B1934" w:rsidRDefault="001B1934" w:rsidP="006E3459">
            <w:pPr>
              <w:ind w:left="41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Recurso Livre</w:t>
            </w:r>
          </w:p>
          <w:p w:rsidR="001B1934" w:rsidRPr="001B1934" w:rsidRDefault="001B1934" w:rsidP="001B1934">
            <w:pPr>
              <w:pStyle w:val="PargrafodaLista"/>
              <w:numPr>
                <w:ilvl w:val="0"/>
                <w:numId w:val="14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(111)                                 R$ 7.000,00</w:t>
            </w:r>
          </w:p>
          <w:p w:rsidR="00BC660E" w:rsidRDefault="00BC660E" w:rsidP="006E3459">
            <w:pPr>
              <w:ind w:right="-448"/>
              <w:jc w:val="both"/>
              <w:rPr>
                <w:rFonts w:eastAsia="Arial Unicode MS"/>
              </w:rPr>
            </w:pPr>
          </w:p>
          <w:p w:rsidR="0032512E" w:rsidRPr="001B1934" w:rsidRDefault="001B1934" w:rsidP="001B1934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9B490C" w:rsidRPr="001B1934">
              <w:rPr>
                <w:rFonts w:eastAsia="Arial Unicode MS"/>
                <w:b/>
                <w:bCs/>
              </w:rPr>
              <w:t xml:space="preserve">            </w:t>
            </w:r>
            <w:r w:rsidRPr="001B1934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Pr="001B1934">
              <w:rPr>
                <w:rFonts w:eastAsia="Arial Unicode MS"/>
                <w:b/>
              </w:rPr>
              <w:t xml:space="preserve"> 149</w:t>
            </w:r>
            <w:r w:rsidR="009B490C" w:rsidRPr="001B1934">
              <w:rPr>
                <w:rFonts w:eastAsia="Arial Unicode MS"/>
                <w:b/>
              </w:rPr>
              <w:t>.00</w:t>
            </w:r>
            <w:r w:rsidR="008D46BE" w:rsidRPr="001B1934">
              <w:rPr>
                <w:rFonts w:eastAsia="Arial Unicode MS"/>
                <w:b/>
              </w:rPr>
              <w:t>0,00</w:t>
            </w:r>
          </w:p>
          <w:p w:rsidR="0032512E" w:rsidRDefault="0032512E" w:rsidP="0046192F">
            <w:pPr>
              <w:ind w:right="-448" w:hanging="76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E20E5A">
      <w:pPr>
        <w:ind w:right="-448"/>
        <w:jc w:val="both"/>
        <w:rPr>
          <w:rFonts w:eastAsia="Arial Unicode MS"/>
          <w:b/>
        </w:rPr>
      </w:pPr>
    </w:p>
    <w:p w:rsidR="00950AEC" w:rsidRPr="00DF6111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E20E5A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E53F4F" w:rsidRDefault="00C833FC" w:rsidP="00D103CF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B5580A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BC660E">
        <w:rPr>
          <w:rFonts w:eastAsia="Arial Unicode MS"/>
          <w:b/>
        </w:rPr>
        <w:t xml:space="preserve">R$ </w:t>
      </w:r>
      <w:r w:rsidR="009B490C">
        <w:rPr>
          <w:rFonts w:eastAsia="Arial Unicode MS"/>
          <w:b/>
        </w:rPr>
        <w:t>14</w:t>
      </w:r>
      <w:r w:rsidR="001B1934">
        <w:rPr>
          <w:rFonts w:eastAsia="Arial Unicode MS"/>
          <w:b/>
        </w:rPr>
        <w:t>9</w:t>
      </w:r>
      <w:r w:rsidR="009B490C">
        <w:rPr>
          <w:rFonts w:eastAsia="Arial Unicode MS"/>
          <w:b/>
        </w:rPr>
        <w:t>.00</w:t>
      </w:r>
      <w:r w:rsidR="00F30F0A">
        <w:rPr>
          <w:rFonts w:eastAsia="Arial Unicode MS"/>
          <w:b/>
        </w:rPr>
        <w:t>0</w:t>
      </w:r>
      <w:r w:rsidR="003C3CB4">
        <w:rPr>
          <w:rFonts w:eastAsia="Arial Unicode MS"/>
          <w:b/>
        </w:rPr>
        <w:t xml:space="preserve">,00 </w:t>
      </w:r>
      <w:r w:rsidR="004249D2" w:rsidRPr="003C3CB4">
        <w:rPr>
          <w:rFonts w:eastAsia="Arial Unicode MS"/>
          <w:b/>
        </w:rPr>
        <w:t>(</w:t>
      </w:r>
      <w:r w:rsidR="001B1934">
        <w:rPr>
          <w:rFonts w:eastAsia="Arial Unicode MS"/>
          <w:b/>
        </w:rPr>
        <w:t>cento e quarenta e nove</w:t>
      </w:r>
      <w:r w:rsidR="009B490C">
        <w:rPr>
          <w:rFonts w:eastAsia="Arial Unicode MS"/>
          <w:b/>
        </w:rPr>
        <w:t xml:space="preserve"> mil reais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687B3E" w:rsidRPr="003C3CB4">
        <w:rPr>
          <w:rFonts w:eastAsia="Arial Unicode MS"/>
        </w:rPr>
        <w:t>proveniente</w:t>
      </w:r>
      <w:r w:rsidR="009B490C">
        <w:rPr>
          <w:rFonts w:eastAsia="Arial Unicode MS"/>
        </w:rPr>
        <w:t xml:space="preserve"> de excesso de arrecadação do recurso livre 0001.</w:t>
      </w:r>
    </w:p>
    <w:p w:rsidR="00D103CF" w:rsidRDefault="00D103CF" w:rsidP="00D103CF">
      <w:pPr>
        <w:ind w:right="-448"/>
        <w:jc w:val="both"/>
        <w:rPr>
          <w:rFonts w:eastAsia="Arial Unicode MS"/>
        </w:rPr>
      </w:pPr>
    </w:p>
    <w:p w:rsidR="00544785" w:rsidRPr="000421BA" w:rsidRDefault="009B490C" w:rsidP="009B490C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E20E5A">
      <w:pPr>
        <w:ind w:right="-448" w:firstLine="1620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6F2154">
        <w:rPr>
          <w:rFonts w:eastAsia="Arial Unicode MS"/>
          <w:b/>
        </w:rPr>
        <w:t xml:space="preserve">/RS, 11 </w:t>
      </w:r>
      <w:r w:rsidR="008E6896">
        <w:rPr>
          <w:rFonts w:eastAsia="Arial Unicode MS"/>
          <w:b/>
        </w:rPr>
        <w:t xml:space="preserve">DE </w:t>
      </w:r>
      <w:r w:rsidR="006F2154">
        <w:rPr>
          <w:rFonts w:eastAsia="Arial Unicode MS"/>
          <w:b/>
        </w:rPr>
        <w:t>AGOSTO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AF40B1" w:rsidRPr="000421BA" w:rsidRDefault="00AF40B1" w:rsidP="00E20E5A">
      <w:pPr>
        <w:ind w:right="-448"/>
        <w:rPr>
          <w:rFonts w:eastAsia="Arial Unicode MS"/>
          <w:b/>
        </w:rPr>
      </w:pPr>
    </w:p>
    <w:p w:rsidR="00F538DD" w:rsidRDefault="00F538DD" w:rsidP="00E20E5A">
      <w:pPr>
        <w:ind w:right="-448"/>
        <w:rPr>
          <w:rFonts w:eastAsia="Arial Unicode MS"/>
          <w:b/>
        </w:rPr>
      </w:pPr>
    </w:p>
    <w:p w:rsidR="009D5785" w:rsidRDefault="009D5785" w:rsidP="00E20E5A">
      <w:pPr>
        <w:ind w:right="-448"/>
        <w:rPr>
          <w:rFonts w:eastAsia="Arial Unicode MS"/>
          <w:b/>
        </w:rPr>
      </w:pPr>
    </w:p>
    <w:p w:rsidR="0032512E" w:rsidRPr="00E83AFD" w:rsidRDefault="00DC0236" w:rsidP="00E20E5A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18249A" w:rsidRDefault="006F2154" w:rsidP="006F2154">
      <w:pPr>
        <w:ind w:right="-448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                                      </w:t>
      </w:r>
      <w:r w:rsidR="0032512E" w:rsidRPr="00E83AFD">
        <w:rPr>
          <w:rFonts w:eastAsia="Arial Unicode MS"/>
          <w:b/>
        </w:rPr>
        <w:t>PREFEITO MUNICIPAL</w:t>
      </w:r>
    </w:p>
    <w:p w:rsidR="00B5580A" w:rsidRDefault="00B5580A" w:rsidP="006F2154">
      <w:pPr>
        <w:ind w:right="-448"/>
        <w:rPr>
          <w:rFonts w:eastAsia="Arial Unicode MS"/>
          <w:b/>
        </w:rPr>
      </w:pPr>
    </w:p>
    <w:p w:rsidR="00B5580A" w:rsidRDefault="00B5580A" w:rsidP="006F2154">
      <w:pPr>
        <w:ind w:right="-448"/>
        <w:rPr>
          <w:rFonts w:eastAsia="Arial Unicode MS"/>
          <w:b/>
        </w:rPr>
      </w:pPr>
    </w:p>
    <w:p w:rsidR="00B5580A" w:rsidRDefault="00B5580A" w:rsidP="006F2154">
      <w:pPr>
        <w:ind w:right="-448"/>
        <w:rPr>
          <w:rFonts w:eastAsia="Arial Unicode MS"/>
          <w:b/>
        </w:rPr>
      </w:pPr>
    </w:p>
    <w:p w:rsidR="00B5580A" w:rsidRDefault="00B5580A" w:rsidP="006F2154">
      <w:pPr>
        <w:ind w:right="-448"/>
        <w:rPr>
          <w:rFonts w:eastAsia="Arial Unicode MS"/>
          <w:b/>
        </w:rPr>
      </w:pPr>
    </w:p>
    <w:p w:rsidR="00B5580A" w:rsidRDefault="00B5580A" w:rsidP="006F2154">
      <w:pPr>
        <w:ind w:right="-448"/>
        <w:rPr>
          <w:rFonts w:eastAsia="Arial Unicode MS"/>
          <w:b/>
        </w:rPr>
      </w:pPr>
    </w:p>
    <w:p w:rsidR="00B5580A" w:rsidRDefault="00B5580A" w:rsidP="006F2154">
      <w:pPr>
        <w:ind w:right="-448"/>
        <w:rPr>
          <w:rFonts w:eastAsia="Arial Unicode MS"/>
          <w:b/>
        </w:rPr>
      </w:pPr>
    </w:p>
    <w:p w:rsidR="00B5580A" w:rsidRDefault="00B5580A" w:rsidP="006F2154">
      <w:pPr>
        <w:ind w:right="-448"/>
        <w:rPr>
          <w:rFonts w:eastAsia="Arial Unicode MS"/>
          <w:b/>
        </w:rPr>
      </w:pPr>
    </w:p>
    <w:p w:rsidR="00B5580A" w:rsidRDefault="00B5580A" w:rsidP="006F2154">
      <w:pPr>
        <w:ind w:right="-448"/>
        <w:rPr>
          <w:rFonts w:eastAsia="Arial Unicode MS"/>
          <w:b/>
        </w:rPr>
      </w:pPr>
    </w:p>
    <w:p w:rsidR="00B5580A" w:rsidRDefault="00B5580A" w:rsidP="006F2154">
      <w:pPr>
        <w:ind w:right="-448"/>
        <w:rPr>
          <w:rFonts w:eastAsia="Arial Unicode MS"/>
          <w:b/>
        </w:rPr>
      </w:pPr>
    </w:p>
    <w:p w:rsidR="00B5580A" w:rsidRDefault="00B5580A" w:rsidP="006F2154">
      <w:pPr>
        <w:ind w:right="-448"/>
        <w:rPr>
          <w:rFonts w:eastAsia="Arial Unicode MS"/>
          <w:b/>
        </w:rPr>
      </w:pPr>
    </w:p>
    <w:p w:rsidR="00B5580A" w:rsidRDefault="00B5580A" w:rsidP="006F2154">
      <w:pPr>
        <w:ind w:right="-448"/>
        <w:rPr>
          <w:rFonts w:eastAsia="Arial Unicode MS"/>
          <w:b/>
        </w:rPr>
      </w:pPr>
    </w:p>
    <w:p w:rsidR="00B5580A" w:rsidRDefault="00B5580A" w:rsidP="006F2154">
      <w:pPr>
        <w:ind w:right="-448"/>
        <w:rPr>
          <w:rFonts w:eastAsia="Arial Unicode MS"/>
          <w:b/>
        </w:rPr>
      </w:pPr>
    </w:p>
    <w:p w:rsidR="00B5580A" w:rsidRDefault="00B5580A" w:rsidP="006F2154">
      <w:pPr>
        <w:ind w:right="-448"/>
        <w:rPr>
          <w:rFonts w:eastAsia="Arial Unicode MS"/>
          <w:b/>
        </w:rPr>
      </w:pPr>
    </w:p>
    <w:p w:rsidR="00B5580A" w:rsidRDefault="00B5580A" w:rsidP="006F2154">
      <w:pPr>
        <w:ind w:right="-448"/>
        <w:rPr>
          <w:rFonts w:eastAsia="Arial Unicode MS"/>
          <w:b/>
        </w:rPr>
      </w:pPr>
    </w:p>
    <w:p w:rsidR="00B5580A" w:rsidRDefault="00B5580A" w:rsidP="006F2154">
      <w:pPr>
        <w:ind w:right="-448"/>
        <w:rPr>
          <w:rFonts w:eastAsia="Arial Unicode MS"/>
          <w:b/>
        </w:rPr>
      </w:pPr>
    </w:p>
    <w:p w:rsidR="00B5580A" w:rsidRDefault="00B5580A" w:rsidP="006F2154">
      <w:pPr>
        <w:ind w:right="-448"/>
        <w:rPr>
          <w:rFonts w:eastAsia="Arial Unicode MS"/>
          <w:b/>
        </w:rPr>
      </w:pPr>
    </w:p>
    <w:p w:rsidR="00B5580A" w:rsidRDefault="00B5580A" w:rsidP="006F2154">
      <w:pPr>
        <w:ind w:right="-448"/>
        <w:rPr>
          <w:rFonts w:eastAsia="Arial Unicode MS"/>
          <w:b/>
        </w:rPr>
      </w:pPr>
    </w:p>
    <w:p w:rsidR="00B5580A" w:rsidRDefault="00B5580A" w:rsidP="006F2154">
      <w:pPr>
        <w:ind w:right="-448"/>
        <w:rPr>
          <w:rFonts w:eastAsia="Arial Unicode MS"/>
          <w:b/>
        </w:rPr>
      </w:pPr>
    </w:p>
    <w:p w:rsidR="00B5580A" w:rsidRDefault="00B5580A" w:rsidP="006F2154">
      <w:pPr>
        <w:ind w:right="-448"/>
        <w:rPr>
          <w:rFonts w:eastAsia="Arial Unicode MS"/>
          <w:b/>
        </w:rPr>
      </w:pPr>
    </w:p>
    <w:p w:rsidR="00B5580A" w:rsidRDefault="00B5580A" w:rsidP="006F2154">
      <w:pPr>
        <w:ind w:right="-448"/>
        <w:rPr>
          <w:rFonts w:eastAsia="Arial Unicode MS"/>
          <w:b/>
        </w:rPr>
      </w:pPr>
    </w:p>
    <w:p w:rsidR="00B5580A" w:rsidRDefault="00B5580A" w:rsidP="006F2154">
      <w:pPr>
        <w:ind w:right="-448"/>
        <w:rPr>
          <w:rFonts w:eastAsia="Arial Unicode MS"/>
          <w:b/>
        </w:rPr>
      </w:pPr>
    </w:p>
    <w:p w:rsidR="00B5580A" w:rsidRDefault="00B5580A" w:rsidP="006F2154">
      <w:pPr>
        <w:ind w:right="-448"/>
        <w:rPr>
          <w:rFonts w:eastAsia="Arial Unicode MS"/>
          <w:b/>
        </w:rPr>
      </w:pPr>
    </w:p>
    <w:p w:rsidR="00B5580A" w:rsidRDefault="00B5580A" w:rsidP="00B5580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01FC5" w:rsidRDefault="00B01FC5" w:rsidP="00B5580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5580A" w:rsidRDefault="00B5580A" w:rsidP="00B5580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bookmarkStart w:id="0" w:name="_GoBack"/>
      <w:r>
        <w:rPr>
          <w:rFonts w:eastAsia="Arial Unicode MS"/>
          <w:b/>
        </w:rPr>
        <w:lastRenderedPageBreak/>
        <w:t xml:space="preserve">JUSTIFICATIVA AO PROJETO DE LEI Nº </w:t>
      </w:r>
      <w:r>
        <w:rPr>
          <w:rFonts w:eastAsia="Arial Unicode MS"/>
          <w:b/>
        </w:rPr>
        <w:t>93</w:t>
      </w:r>
      <w:r>
        <w:rPr>
          <w:rFonts w:eastAsia="Arial Unicode MS"/>
          <w:b/>
        </w:rPr>
        <w:t>/2022</w:t>
      </w:r>
    </w:p>
    <w:p w:rsidR="00B5580A" w:rsidRDefault="00B5580A" w:rsidP="00B5580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5580A" w:rsidRDefault="00B5580A" w:rsidP="00B5580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5580A" w:rsidRDefault="00B5580A" w:rsidP="00B5580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B5580A" w:rsidRDefault="00B5580A" w:rsidP="00B5580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B5580A" w:rsidRDefault="00B5580A" w:rsidP="00B5580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5580A" w:rsidRDefault="00B5580A" w:rsidP="00B5580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5580A" w:rsidRDefault="00B5580A" w:rsidP="00B5580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5580A" w:rsidRDefault="00B5580A" w:rsidP="00B5580A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</w:t>
      </w:r>
      <w:r>
        <w:rPr>
          <w:rFonts w:eastAsia="Arial Unicode MS"/>
        </w:rPr>
        <w:t>93</w:t>
      </w:r>
      <w:r>
        <w:rPr>
          <w:rFonts w:eastAsia="Arial Unicode MS"/>
        </w:rPr>
        <w:t xml:space="preserve">/2022 o qual “abre crédito adicional </w:t>
      </w:r>
      <w:r>
        <w:rPr>
          <w:rFonts w:eastAsia="Arial Unicode MS"/>
        </w:rPr>
        <w:t>suplementar</w:t>
      </w:r>
      <w:r>
        <w:rPr>
          <w:rFonts w:eastAsia="Arial Unicode MS"/>
        </w:rPr>
        <w:t xml:space="preserve"> no orçamento municipal vigente”.</w:t>
      </w:r>
    </w:p>
    <w:p w:rsidR="00B5580A" w:rsidRDefault="00B5580A" w:rsidP="00B5580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5580A" w:rsidRDefault="00B5580A" w:rsidP="00B5580A">
      <w:pPr>
        <w:ind w:right="-448" w:firstLine="1620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O presente Projeto de Lei tem por finalidade abrir crédito </w:t>
      </w:r>
      <w:r>
        <w:rPr>
          <w:rFonts w:eastAsia="Arial Unicode MS"/>
        </w:rPr>
        <w:t xml:space="preserve">suplementar </w:t>
      </w:r>
      <w:r>
        <w:rPr>
          <w:rFonts w:eastAsia="Arial Unicode MS"/>
        </w:rPr>
        <w:t xml:space="preserve">para despesas </w:t>
      </w:r>
      <w:r>
        <w:rPr>
          <w:rFonts w:eastAsia="Arial Unicode MS"/>
        </w:rPr>
        <w:t>mensais das secretarias de administração, assistência social, educação, obras e agricultura.</w:t>
      </w:r>
    </w:p>
    <w:p w:rsidR="00B5580A" w:rsidRDefault="00B5580A" w:rsidP="00B5580A">
      <w:pPr>
        <w:ind w:right="-510"/>
        <w:jc w:val="both"/>
        <w:rPr>
          <w:rFonts w:eastAsia="Arial Unicode MS"/>
        </w:rPr>
      </w:pPr>
    </w:p>
    <w:p w:rsidR="00B5580A" w:rsidRDefault="00B5580A" w:rsidP="00B5580A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 </w:t>
      </w:r>
      <w:r>
        <w:rPr>
          <w:rFonts w:eastAsia="Arial Unicode MS"/>
        </w:rPr>
        <w:t>Servirão de recursos para a cobertura deste crédito suplementar</w:t>
      </w:r>
      <w:r>
        <w:rPr>
          <w:rFonts w:eastAsia="Arial Unicode MS"/>
        </w:rPr>
        <w:t xml:space="preserve"> </w:t>
      </w:r>
      <w:r>
        <w:rPr>
          <w:rFonts w:eastAsia="Arial Unicode MS"/>
        </w:rPr>
        <w:t xml:space="preserve">previsto no artigo 1º deste projeto, na quantia de igual valor, ou seja, </w:t>
      </w:r>
      <w:r>
        <w:rPr>
          <w:rFonts w:eastAsia="Arial Unicode MS"/>
          <w:b/>
        </w:rPr>
        <w:t xml:space="preserve">R$ 149.000,00 </w:t>
      </w:r>
      <w:r w:rsidRPr="003C3CB4">
        <w:rPr>
          <w:rFonts w:eastAsia="Arial Unicode MS"/>
          <w:b/>
        </w:rPr>
        <w:t>(</w:t>
      </w:r>
      <w:r>
        <w:rPr>
          <w:rFonts w:eastAsia="Arial Unicode MS"/>
          <w:b/>
        </w:rPr>
        <w:t>cento e quarenta e nove mil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 proveniente</w:t>
      </w:r>
      <w:r>
        <w:rPr>
          <w:rFonts w:eastAsia="Arial Unicode MS"/>
        </w:rPr>
        <w:t xml:space="preserve"> de excesso de arrecadação do recurso livre 0001.</w:t>
      </w:r>
    </w:p>
    <w:p w:rsidR="00B5580A" w:rsidRDefault="00B5580A" w:rsidP="00B5580A">
      <w:pPr>
        <w:ind w:right="-510"/>
        <w:jc w:val="both"/>
        <w:rPr>
          <w:rFonts w:eastAsia="Arial Unicode MS"/>
        </w:rPr>
      </w:pPr>
    </w:p>
    <w:p w:rsidR="00B5580A" w:rsidRDefault="00B5580A" w:rsidP="00B5580A">
      <w:pPr>
        <w:tabs>
          <w:tab w:val="left" w:pos="5490"/>
        </w:tabs>
        <w:ind w:right="-510" w:firstLine="1985"/>
        <w:jc w:val="both"/>
        <w:rPr>
          <w:rFonts w:eastAsia="Arial Unicode MS"/>
        </w:rPr>
      </w:pPr>
    </w:p>
    <w:p w:rsidR="00B5580A" w:rsidRDefault="00B5580A" w:rsidP="00B5580A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B5580A" w:rsidRDefault="00B5580A" w:rsidP="00B5580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5580A" w:rsidRDefault="00B5580A" w:rsidP="00B5580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B5580A" w:rsidRDefault="00B5580A" w:rsidP="00B5580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B5580A" w:rsidRDefault="00B5580A" w:rsidP="00B5580A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B5580A" w:rsidRDefault="00B5580A" w:rsidP="00B5580A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B5580A" w:rsidRDefault="00B5580A" w:rsidP="00B5580A">
      <w:pPr>
        <w:ind w:right="-510"/>
        <w:jc w:val="center"/>
        <w:rPr>
          <w:rFonts w:eastAsia="Arial Unicode MS"/>
          <w:b/>
        </w:rPr>
      </w:pPr>
    </w:p>
    <w:p w:rsidR="00B5580A" w:rsidRDefault="00B5580A" w:rsidP="00B5580A">
      <w:pPr>
        <w:ind w:right="-448"/>
        <w:jc w:val="center"/>
        <w:rPr>
          <w:rFonts w:eastAsia="Arial Unicode MS"/>
          <w:b/>
        </w:rPr>
      </w:pPr>
    </w:p>
    <w:p w:rsidR="00B5580A" w:rsidRDefault="00B5580A" w:rsidP="00B5580A">
      <w:pPr>
        <w:ind w:right="-448"/>
        <w:jc w:val="center"/>
        <w:rPr>
          <w:rFonts w:eastAsia="Arial Unicode MS"/>
          <w:b/>
        </w:rPr>
      </w:pPr>
    </w:p>
    <w:p w:rsidR="00B5580A" w:rsidRPr="000421BA" w:rsidRDefault="00B5580A" w:rsidP="00B5580A">
      <w:pPr>
        <w:ind w:right="-448"/>
        <w:jc w:val="center"/>
        <w:rPr>
          <w:rFonts w:eastAsia="Arial Unicode MS"/>
          <w:b/>
        </w:rPr>
      </w:pPr>
    </w:p>
    <w:p w:rsidR="00B5580A" w:rsidRPr="00E83AFD" w:rsidRDefault="00B5580A" w:rsidP="00B5580A">
      <w:pPr>
        <w:ind w:right="-510"/>
        <w:jc w:val="center"/>
        <w:rPr>
          <w:rFonts w:eastAsia="Arial Unicode MS"/>
          <w:b/>
        </w:rPr>
      </w:pPr>
    </w:p>
    <w:bookmarkEnd w:id="0"/>
    <w:p w:rsidR="00B5580A" w:rsidRPr="000421BA" w:rsidRDefault="00B5580A" w:rsidP="006F2154">
      <w:pPr>
        <w:ind w:right="-448"/>
        <w:rPr>
          <w:rFonts w:eastAsia="Arial Unicode MS"/>
          <w:b/>
        </w:rPr>
      </w:pPr>
    </w:p>
    <w:sectPr w:rsidR="00B5580A" w:rsidRPr="000421BA" w:rsidSect="00B5580A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5"/>
  </w:num>
  <w:num w:numId="5">
    <w:abstractNumId w:val="13"/>
  </w:num>
  <w:num w:numId="6">
    <w:abstractNumId w:val="10"/>
  </w:num>
  <w:num w:numId="7">
    <w:abstractNumId w:val="0"/>
  </w:num>
  <w:num w:numId="8">
    <w:abstractNumId w:val="7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9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C4596"/>
    <w:rsid w:val="000C7204"/>
    <w:rsid w:val="000D1F7A"/>
    <w:rsid w:val="000E06CA"/>
    <w:rsid w:val="000E47F4"/>
    <w:rsid w:val="000F0115"/>
    <w:rsid w:val="001140E3"/>
    <w:rsid w:val="001563A3"/>
    <w:rsid w:val="00162221"/>
    <w:rsid w:val="00185095"/>
    <w:rsid w:val="0019783B"/>
    <w:rsid w:val="001B1934"/>
    <w:rsid w:val="001C5908"/>
    <w:rsid w:val="001D055D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343C"/>
    <w:rsid w:val="00256203"/>
    <w:rsid w:val="00272A94"/>
    <w:rsid w:val="0028475B"/>
    <w:rsid w:val="00294E7E"/>
    <w:rsid w:val="002B04A4"/>
    <w:rsid w:val="002B724F"/>
    <w:rsid w:val="002D2FE1"/>
    <w:rsid w:val="002D420C"/>
    <w:rsid w:val="002E51E6"/>
    <w:rsid w:val="002F352F"/>
    <w:rsid w:val="002F512C"/>
    <w:rsid w:val="002F6919"/>
    <w:rsid w:val="00313FDC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47D4"/>
    <w:rsid w:val="0039359C"/>
    <w:rsid w:val="003C3CB4"/>
    <w:rsid w:val="003D1AF6"/>
    <w:rsid w:val="003D70C4"/>
    <w:rsid w:val="003F095A"/>
    <w:rsid w:val="003F625C"/>
    <w:rsid w:val="004249D2"/>
    <w:rsid w:val="00443753"/>
    <w:rsid w:val="0046192F"/>
    <w:rsid w:val="0048267D"/>
    <w:rsid w:val="00487A87"/>
    <w:rsid w:val="004A2ED1"/>
    <w:rsid w:val="004A42EA"/>
    <w:rsid w:val="004C258E"/>
    <w:rsid w:val="004D2A9D"/>
    <w:rsid w:val="005043F5"/>
    <w:rsid w:val="00510A72"/>
    <w:rsid w:val="0051558E"/>
    <w:rsid w:val="005246D9"/>
    <w:rsid w:val="005326AA"/>
    <w:rsid w:val="005370FA"/>
    <w:rsid w:val="00544785"/>
    <w:rsid w:val="00587ABD"/>
    <w:rsid w:val="00602804"/>
    <w:rsid w:val="00615FCB"/>
    <w:rsid w:val="00624267"/>
    <w:rsid w:val="00632D31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C3ABB"/>
    <w:rsid w:val="006D7C3B"/>
    <w:rsid w:val="006E3459"/>
    <w:rsid w:val="006F11F8"/>
    <w:rsid w:val="006F2154"/>
    <w:rsid w:val="00702C57"/>
    <w:rsid w:val="00706001"/>
    <w:rsid w:val="00706C63"/>
    <w:rsid w:val="00711087"/>
    <w:rsid w:val="00712A34"/>
    <w:rsid w:val="00714803"/>
    <w:rsid w:val="00726752"/>
    <w:rsid w:val="007356F7"/>
    <w:rsid w:val="00755E1A"/>
    <w:rsid w:val="00761198"/>
    <w:rsid w:val="00776AAA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A0C68"/>
    <w:rsid w:val="008A14FD"/>
    <w:rsid w:val="008A40E4"/>
    <w:rsid w:val="008B7F11"/>
    <w:rsid w:val="008C5286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5375"/>
    <w:rsid w:val="009F7E8E"/>
    <w:rsid w:val="00A141A6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A7D39"/>
    <w:rsid w:val="00AB154C"/>
    <w:rsid w:val="00AD26DB"/>
    <w:rsid w:val="00AE5807"/>
    <w:rsid w:val="00AE626D"/>
    <w:rsid w:val="00AF40B1"/>
    <w:rsid w:val="00AF584D"/>
    <w:rsid w:val="00B01FC5"/>
    <w:rsid w:val="00B179DE"/>
    <w:rsid w:val="00B2670C"/>
    <w:rsid w:val="00B444D3"/>
    <w:rsid w:val="00B51564"/>
    <w:rsid w:val="00B51756"/>
    <w:rsid w:val="00B5580A"/>
    <w:rsid w:val="00B65D8D"/>
    <w:rsid w:val="00B77CA5"/>
    <w:rsid w:val="00B85A0D"/>
    <w:rsid w:val="00B94297"/>
    <w:rsid w:val="00BB0AB2"/>
    <w:rsid w:val="00BC660E"/>
    <w:rsid w:val="00BF0BBD"/>
    <w:rsid w:val="00BF0BFF"/>
    <w:rsid w:val="00C01A45"/>
    <w:rsid w:val="00C20735"/>
    <w:rsid w:val="00C37189"/>
    <w:rsid w:val="00C45721"/>
    <w:rsid w:val="00C47BB3"/>
    <w:rsid w:val="00C671CD"/>
    <w:rsid w:val="00C833FC"/>
    <w:rsid w:val="00C84BF7"/>
    <w:rsid w:val="00CA191F"/>
    <w:rsid w:val="00CB12E5"/>
    <w:rsid w:val="00CB1DAA"/>
    <w:rsid w:val="00CB4AF2"/>
    <w:rsid w:val="00CC6143"/>
    <w:rsid w:val="00CC7054"/>
    <w:rsid w:val="00CD0437"/>
    <w:rsid w:val="00CD7798"/>
    <w:rsid w:val="00CE493C"/>
    <w:rsid w:val="00D05DF5"/>
    <w:rsid w:val="00D103CF"/>
    <w:rsid w:val="00D45A68"/>
    <w:rsid w:val="00D51C1F"/>
    <w:rsid w:val="00D537F9"/>
    <w:rsid w:val="00D63E61"/>
    <w:rsid w:val="00D65F90"/>
    <w:rsid w:val="00D87C3D"/>
    <w:rsid w:val="00D913D1"/>
    <w:rsid w:val="00DA7A32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933BD"/>
    <w:rsid w:val="00E9462C"/>
    <w:rsid w:val="00E97137"/>
    <w:rsid w:val="00EB180F"/>
    <w:rsid w:val="00EB7B78"/>
    <w:rsid w:val="00ED12FC"/>
    <w:rsid w:val="00ED25D7"/>
    <w:rsid w:val="00ED6B6B"/>
    <w:rsid w:val="00EF18F0"/>
    <w:rsid w:val="00F00A76"/>
    <w:rsid w:val="00F10937"/>
    <w:rsid w:val="00F24018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646A20-108D-44CE-9189-9A7AAD7BE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01FC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01FC5"/>
    <w:rPr>
      <w:rFonts w:ascii="Segoe UI" w:eastAsia="Times New Roman" w:hAnsi="Segoe UI" w:cs="Segoe UI"/>
      <w:sz w:val="18"/>
      <w:szCs w:val="18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644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4</cp:revision>
  <cp:lastPrinted>2022-08-11T13:50:00Z</cp:lastPrinted>
  <dcterms:created xsi:type="dcterms:W3CDTF">2022-08-11T13:47:00Z</dcterms:created>
  <dcterms:modified xsi:type="dcterms:W3CDTF">2022-08-11T13:51:00Z</dcterms:modified>
</cp:coreProperties>
</file>