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AC4" w:rsidRPr="00F22EF3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1137AE">
        <w:rPr>
          <w:rFonts w:ascii="Arial" w:hAnsi="Arial" w:cs="Arial"/>
          <w:b/>
        </w:rPr>
        <w:t xml:space="preserve">PROJETO DE LEI </w:t>
      </w:r>
      <w:r w:rsidR="00BE340D" w:rsidRPr="001137AE">
        <w:rPr>
          <w:rFonts w:ascii="Arial" w:hAnsi="Arial" w:cs="Arial"/>
          <w:b/>
        </w:rPr>
        <w:t xml:space="preserve">MUNICIPAL </w:t>
      </w:r>
      <w:r w:rsidR="00B66D9E" w:rsidRPr="001137AE">
        <w:rPr>
          <w:rFonts w:ascii="Arial" w:hAnsi="Arial" w:cs="Arial"/>
          <w:b/>
        </w:rPr>
        <w:t>N</w:t>
      </w:r>
      <w:r w:rsidR="00C90820" w:rsidRPr="001137AE">
        <w:rPr>
          <w:rFonts w:ascii="Arial" w:hAnsi="Arial" w:cs="Arial"/>
          <w:b/>
        </w:rPr>
        <w:t>.</w:t>
      </w:r>
      <w:r w:rsidR="00B66D9E" w:rsidRPr="001137AE">
        <w:rPr>
          <w:rFonts w:ascii="Arial" w:hAnsi="Arial" w:cs="Arial"/>
          <w:b/>
        </w:rPr>
        <w:t>º</w:t>
      </w:r>
      <w:r w:rsidR="008B5A99" w:rsidRPr="001137AE">
        <w:rPr>
          <w:rFonts w:ascii="Arial" w:hAnsi="Arial" w:cs="Arial"/>
          <w:b/>
        </w:rPr>
        <w:t xml:space="preserve"> </w:t>
      </w:r>
      <w:r w:rsidR="001137AE">
        <w:rPr>
          <w:rFonts w:ascii="Arial" w:hAnsi="Arial" w:cs="Arial"/>
          <w:b/>
        </w:rPr>
        <w:t>116</w:t>
      </w:r>
      <w:r w:rsidRPr="001137AE">
        <w:rPr>
          <w:rFonts w:ascii="Arial" w:hAnsi="Arial" w:cs="Arial"/>
          <w:b/>
        </w:rPr>
        <w:t>/2022</w:t>
      </w:r>
      <w:r w:rsidR="000902B7" w:rsidRPr="001137AE">
        <w:rPr>
          <w:rFonts w:ascii="Arial" w:hAnsi="Arial" w:cs="Arial"/>
          <w:b/>
        </w:rPr>
        <w:t xml:space="preserve">, DE </w:t>
      </w:r>
      <w:r w:rsidR="00CE6467" w:rsidRPr="001137AE">
        <w:rPr>
          <w:rFonts w:ascii="Arial" w:hAnsi="Arial" w:cs="Arial"/>
          <w:b/>
        </w:rPr>
        <w:t>22</w:t>
      </w:r>
      <w:r w:rsidR="000902B7" w:rsidRPr="001137AE">
        <w:rPr>
          <w:rFonts w:ascii="Arial" w:hAnsi="Arial" w:cs="Arial"/>
          <w:b/>
        </w:rPr>
        <w:t xml:space="preserve"> </w:t>
      </w:r>
      <w:r w:rsidR="00DE2AC4" w:rsidRPr="001137AE">
        <w:rPr>
          <w:rFonts w:ascii="Arial" w:hAnsi="Arial" w:cs="Arial"/>
          <w:b/>
        </w:rPr>
        <w:t xml:space="preserve">DE </w:t>
      </w:r>
      <w:r w:rsidR="00CE6467" w:rsidRPr="001137AE">
        <w:rPr>
          <w:rFonts w:ascii="Arial" w:hAnsi="Arial" w:cs="Arial"/>
          <w:b/>
        </w:rPr>
        <w:t xml:space="preserve">SETEMBRO </w:t>
      </w:r>
      <w:r w:rsidR="00DE2AC4" w:rsidRPr="001137AE">
        <w:rPr>
          <w:rFonts w:ascii="Arial" w:hAnsi="Arial" w:cs="Arial"/>
          <w:b/>
        </w:rPr>
        <w:t xml:space="preserve">DE </w:t>
      </w:r>
      <w:r w:rsidR="008005D5" w:rsidRPr="001137AE">
        <w:rPr>
          <w:rFonts w:ascii="Arial" w:hAnsi="Arial" w:cs="Arial"/>
          <w:b/>
        </w:rPr>
        <w:t>202</w:t>
      </w:r>
      <w:r w:rsidR="00A10F13" w:rsidRPr="001137AE">
        <w:rPr>
          <w:rFonts w:ascii="Arial" w:hAnsi="Arial" w:cs="Arial"/>
          <w:b/>
        </w:rPr>
        <w:t>2</w:t>
      </w:r>
      <w:r w:rsidR="008005D5" w:rsidRPr="001137AE">
        <w:rPr>
          <w:rFonts w:ascii="Arial" w:hAnsi="Arial" w:cs="Arial"/>
          <w:b/>
        </w:rPr>
        <w:t>.</w:t>
      </w:r>
    </w:p>
    <w:p w:rsidR="00DE2AC4" w:rsidRPr="00F22EF3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22EF3">
        <w:rPr>
          <w:rFonts w:ascii="Arial" w:hAnsi="Arial" w:cs="Arial"/>
          <w:lang w:eastAsia="ar-SA"/>
        </w:rPr>
        <w:t xml:space="preserve">  </w:t>
      </w:r>
    </w:p>
    <w:p w:rsidR="007D4634" w:rsidRPr="00F22EF3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56799B" w:rsidRDefault="008735C9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Altera a redação do </w:t>
      </w:r>
      <w:r w:rsidR="00CE6467">
        <w:rPr>
          <w:rFonts w:ascii="Arial" w:hAnsi="Arial" w:cs="Arial"/>
        </w:rPr>
        <w:t xml:space="preserve">art. 48 </w:t>
      </w:r>
      <w:r>
        <w:rPr>
          <w:rFonts w:ascii="Arial" w:hAnsi="Arial" w:cs="Arial"/>
        </w:rPr>
        <w:t xml:space="preserve">da Lei Municipal N.º </w:t>
      </w:r>
      <w:r w:rsidR="00CE6467">
        <w:rPr>
          <w:rFonts w:ascii="Arial" w:hAnsi="Arial" w:cs="Arial"/>
        </w:rPr>
        <w:t>1.515</w:t>
      </w:r>
      <w:r>
        <w:rPr>
          <w:rFonts w:ascii="Arial" w:hAnsi="Arial" w:cs="Arial"/>
        </w:rPr>
        <w:t xml:space="preserve">, de </w:t>
      </w:r>
      <w:r w:rsidR="00CE6467">
        <w:rPr>
          <w:rFonts w:ascii="Arial" w:hAnsi="Arial" w:cs="Arial"/>
        </w:rPr>
        <w:t>12</w:t>
      </w:r>
      <w:r>
        <w:rPr>
          <w:rFonts w:ascii="Arial" w:hAnsi="Arial" w:cs="Arial"/>
        </w:rPr>
        <w:t xml:space="preserve"> de </w:t>
      </w:r>
      <w:r w:rsidR="00CE6467">
        <w:rPr>
          <w:rFonts w:ascii="Arial" w:hAnsi="Arial" w:cs="Arial"/>
        </w:rPr>
        <w:t xml:space="preserve">maio </w:t>
      </w:r>
      <w:r>
        <w:rPr>
          <w:rFonts w:ascii="Arial" w:hAnsi="Arial" w:cs="Arial"/>
        </w:rPr>
        <w:t xml:space="preserve">de </w:t>
      </w:r>
      <w:r w:rsidR="00CE6467">
        <w:rPr>
          <w:rFonts w:ascii="Arial" w:hAnsi="Arial" w:cs="Arial"/>
        </w:rPr>
        <w:t>2009</w:t>
      </w:r>
      <w:r>
        <w:rPr>
          <w:rFonts w:ascii="Arial" w:hAnsi="Arial" w:cs="Arial"/>
        </w:rPr>
        <w:t>.</w:t>
      </w:r>
    </w:p>
    <w:p w:rsidR="00DE2AC4" w:rsidRPr="0008270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56799B" w:rsidP="007D4634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DE2AC4" w:rsidRPr="00082704">
        <w:rPr>
          <w:rFonts w:ascii="Arial" w:hAnsi="Arial" w:cs="Arial"/>
          <w:b/>
        </w:rPr>
        <w:t xml:space="preserve">, </w:t>
      </w:r>
      <w:r w:rsidR="00DE2AC4" w:rsidRPr="00082704">
        <w:rPr>
          <w:rFonts w:ascii="Arial" w:hAnsi="Arial" w:cs="Arial"/>
        </w:rPr>
        <w:t>Prefeito</w:t>
      </w:r>
      <w:r w:rsidR="00DE2AC4" w:rsidRPr="00082704">
        <w:rPr>
          <w:rFonts w:ascii="Arial" w:hAnsi="Arial" w:cs="Arial"/>
          <w:b/>
        </w:rPr>
        <w:t xml:space="preserve"> </w:t>
      </w:r>
      <w:r w:rsidR="00DE2AC4" w:rsidRPr="00082704">
        <w:rPr>
          <w:rFonts w:ascii="Arial" w:hAnsi="Arial" w:cs="Arial"/>
        </w:rPr>
        <w:t xml:space="preserve">Municipal </w:t>
      </w:r>
      <w:r w:rsidR="00DE2AC4" w:rsidRPr="0056799B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J</w:t>
      </w:r>
      <w:r w:rsidRPr="0056799B">
        <w:rPr>
          <w:rFonts w:ascii="Arial" w:hAnsi="Arial" w:cs="Arial"/>
        </w:rPr>
        <w:t>aboticaba</w:t>
      </w:r>
      <w:r w:rsidR="00DE2AC4" w:rsidRPr="0056799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Estado d</w:t>
      </w:r>
      <w:r w:rsidRPr="0056799B">
        <w:rPr>
          <w:rFonts w:ascii="Arial" w:hAnsi="Arial" w:cs="Arial"/>
        </w:rPr>
        <w:t xml:space="preserve">o Rio Grande </w:t>
      </w:r>
      <w:r w:rsidR="00F731A0">
        <w:rPr>
          <w:rFonts w:ascii="Arial" w:hAnsi="Arial" w:cs="Arial"/>
        </w:rPr>
        <w:t>d</w:t>
      </w:r>
      <w:r w:rsidRPr="0056799B">
        <w:rPr>
          <w:rFonts w:ascii="Arial" w:hAnsi="Arial" w:cs="Arial"/>
        </w:rPr>
        <w:t>o Sul</w:t>
      </w:r>
      <w:r w:rsidR="00DE2AC4" w:rsidRPr="0056799B">
        <w:rPr>
          <w:rFonts w:ascii="Arial" w:hAnsi="Arial" w:cs="Arial"/>
        </w:rPr>
        <w:t>, no</w:t>
      </w:r>
      <w:r w:rsidR="00DE2AC4" w:rsidRPr="00082704">
        <w:rPr>
          <w:rFonts w:ascii="Arial" w:hAnsi="Arial" w:cs="Arial"/>
        </w:rPr>
        <w:t xml:space="preserve"> uso de suas atribuições legais, delegadas pela Lei Orgânica Municipal</w:t>
      </w:r>
      <w:r w:rsidR="000D4A56" w:rsidRPr="00082704">
        <w:rPr>
          <w:rFonts w:ascii="Arial" w:hAnsi="Arial" w:cs="Arial"/>
          <w:b/>
        </w:rPr>
        <w:t>,</w:t>
      </w:r>
    </w:p>
    <w:p w:rsidR="007D4634" w:rsidRPr="00082704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082704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  <w:b/>
        </w:rPr>
        <w:t>FAÇO SABER</w:t>
      </w:r>
      <w:r w:rsidRPr="00082704">
        <w:rPr>
          <w:rFonts w:ascii="Arial" w:hAnsi="Arial" w:cs="Arial"/>
        </w:rPr>
        <w:t xml:space="preserve">, que a Câmara Municipal de Vereadores, </w:t>
      </w:r>
      <w:r w:rsidR="008B5A99" w:rsidRPr="00082704">
        <w:rPr>
          <w:rFonts w:ascii="Arial" w:hAnsi="Arial" w:cs="Arial"/>
          <w:b/>
        </w:rPr>
        <w:t xml:space="preserve">APROVOU </w:t>
      </w:r>
      <w:r w:rsidR="008B5A99" w:rsidRPr="00082704">
        <w:rPr>
          <w:rFonts w:ascii="Arial" w:hAnsi="Arial" w:cs="Arial"/>
        </w:rPr>
        <w:t>e eu</w:t>
      </w:r>
      <w:r w:rsidRPr="00082704">
        <w:rPr>
          <w:rFonts w:ascii="Arial" w:hAnsi="Arial" w:cs="Arial"/>
          <w:b/>
        </w:rPr>
        <w:t xml:space="preserve"> PROMULGO </w:t>
      </w:r>
      <w:r w:rsidRPr="0056799B">
        <w:rPr>
          <w:rFonts w:ascii="Arial" w:hAnsi="Arial" w:cs="Arial"/>
        </w:rPr>
        <w:t>e</w:t>
      </w:r>
      <w:r w:rsidRPr="00082704">
        <w:rPr>
          <w:rFonts w:ascii="Arial" w:hAnsi="Arial" w:cs="Arial"/>
          <w:b/>
        </w:rPr>
        <w:t xml:space="preserve"> SANCIONO </w:t>
      </w:r>
      <w:r w:rsidR="008B5A99" w:rsidRPr="00082704">
        <w:rPr>
          <w:rFonts w:ascii="Arial" w:hAnsi="Arial" w:cs="Arial"/>
        </w:rPr>
        <w:t>a seguinte</w:t>
      </w:r>
      <w:r w:rsidR="007939B1" w:rsidRPr="00082704">
        <w:rPr>
          <w:rFonts w:ascii="Arial" w:hAnsi="Arial" w:cs="Arial"/>
        </w:rPr>
        <w:t>,</w:t>
      </w:r>
    </w:p>
    <w:p w:rsidR="007D4634" w:rsidRPr="0008270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082704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L</w:t>
      </w:r>
      <w:r w:rsidR="007939B1" w:rsidRPr="00082704">
        <w:rPr>
          <w:rFonts w:ascii="Arial" w:hAnsi="Arial" w:cs="Arial"/>
          <w:b/>
        </w:rPr>
        <w:t xml:space="preserve"> </w:t>
      </w:r>
      <w:r w:rsidRPr="00082704">
        <w:rPr>
          <w:rFonts w:ascii="Arial" w:hAnsi="Arial" w:cs="Arial"/>
          <w:b/>
        </w:rPr>
        <w:t>E</w:t>
      </w:r>
      <w:r w:rsidR="007939B1" w:rsidRPr="00082704">
        <w:rPr>
          <w:rFonts w:ascii="Arial" w:hAnsi="Arial" w:cs="Arial"/>
          <w:b/>
        </w:rPr>
        <w:t xml:space="preserve"> </w:t>
      </w:r>
      <w:r w:rsidR="007D4634" w:rsidRPr="00082704">
        <w:rPr>
          <w:rFonts w:ascii="Arial" w:hAnsi="Arial" w:cs="Arial"/>
          <w:b/>
        </w:rPr>
        <w:t>I</w:t>
      </w:r>
    </w:p>
    <w:p w:rsidR="00D50F12" w:rsidRPr="00082704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8735C9" w:rsidRDefault="008B5A99" w:rsidP="008C443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bCs/>
          <w:lang w:eastAsia="ar-SA"/>
        </w:rPr>
        <w:t>Art. 1</w:t>
      </w:r>
      <w:r w:rsidR="007D4634" w:rsidRPr="0056799B">
        <w:rPr>
          <w:rFonts w:ascii="Arial" w:hAnsi="Arial" w:cs="Arial"/>
          <w:bCs/>
          <w:lang w:eastAsia="ar-SA"/>
        </w:rPr>
        <w:t>º</w:t>
      </w:r>
      <w:r w:rsidR="00DE2AC4" w:rsidRPr="0056799B">
        <w:rPr>
          <w:rFonts w:ascii="Arial" w:hAnsi="Arial" w:cs="Arial"/>
          <w:bCs/>
          <w:lang w:eastAsia="ar-SA"/>
        </w:rPr>
        <w:t xml:space="preserve"> </w:t>
      </w:r>
      <w:r w:rsidR="00907C55" w:rsidRPr="00907C55">
        <w:rPr>
          <w:rFonts w:ascii="Arial" w:hAnsi="Arial" w:cs="Arial"/>
          <w:lang w:eastAsia="ar-SA"/>
        </w:rPr>
        <w:t xml:space="preserve">Fica </w:t>
      </w:r>
      <w:r w:rsidR="00360A7A">
        <w:rPr>
          <w:rFonts w:ascii="Arial" w:hAnsi="Arial" w:cs="Arial"/>
          <w:lang w:eastAsia="ar-SA"/>
        </w:rPr>
        <w:t xml:space="preserve">alterada </w:t>
      </w:r>
      <w:r w:rsidR="00CE6467">
        <w:rPr>
          <w:rFonts w:ascii="Arial" w:hAnsi="Arial" w:cs="Arial"/>
        </w:rPr>
        <w:t>a redação do art. 48 da Lei Municipal N.º 1.515, de 12 de maio de 2009</w:t>
      </w:r>
      <w:r w:rsidR="008C4432">
        <w:rPr>
          <w:rFonts w:ascii="Arial" w:hAnsi="Arial" w:cs="Arial"/>
          <w:lang w:eastAsia="ar-SA"/>
        </w:rPr>
        <w:t xml:space="preserve">, </w:t>
      </w:r>
      <w:r w:rsidR="008735C9">
        <w:rPr>
          <w:rFonts w:ascii="Arial" w:hAnsi="Arial" w:cs="Arial"/>
          <w:lang w:eastAsia="ar-SA"/>
        </w:rPr>
        <w:t>que passa a vigorar com a seguinte redação:</w:t>
      </w:r>
    </w:p>
    <w:p w:rsidR="00CE6467" w:rsidRDefault="00CE6467" w:rsidP="00CE6467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CE6467" w:rsidRDefault="00CE6467" w:rsidP="00CE6467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“</w:t>
      </w:r>
      <w:r w:rsidRPr="00CE6467">
        <w:rPr>
          <w:rFonts w:ascii="Arial" w:hAnsi="Arial" w:cs="Arial"/>
          <w:lang w:eastAsia="ar-SA"/>
        </w:rPr>
        <w:t xml:space="preserve">Art. 48. A alíquota do imposto é: </w:t>
      </w:r>
    </w:p>
    <w:p w:rsidR="00CE6467" w:rsidRPr="00CE6467" w:rsidRDefault="00CE6467" w:rsidP="00CE6467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CE6467">
        <w:rPr>
          <w:rFonts w:ascii="Arial" w:hAnsi="Arial" w:cs="Arial"/>
          <w:lang w:eastAsia="ar-SA"/>
        </w:rPr>
        <w:t xml:space="preserve">I </w:t>
      </w:r>
      <w:r>
        <w:rPr>
          <w:rFonts w:ascii="Arial" w:hAnsi="Arial" w:cs="Arial"/>
          <w:lang w:eastAsia="ar-SA"/>
        </w:rPr>
        <w:t>–</w:t>
      </w:r>
      <w:r w:rsidRPr="00CE6467">
        <w:rPr>
          <w:rFonts w:ascii="Arial" w:hAnsi="Arial" w:cs="Arial"/>
          <w:lang w:eastAsia="ar-SA"/>
        </w:rPr>
        <w:t xml:space="preserve"> Nas transmissões compreendidas no Sistema Financeiro da Habitação:</w:t>
      </w:r>
    </w:p>
    <w:p w:rsidR="00CE6467" w:rsidRDefault="00CE6467" w:rsidP="00CE6467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CE6467">
        <w:rPr>
          <w:rFonts w:ascii="Arial" w:hAnsi="Arial" w:cs="Arial"/>
          <w:lang w:eastAsia="ar-SA"/>
        </w:rPr>
        <w:t>a) sobre o valor efetivamente financiado: 0,5% (</w:t>
      </w:r>
      <w:r>
        <w:rPr>
          <w:rFonts w:ascii="Arial" w:hAnsi="Arial" w:cs="Arial"/>
          <w:lang w:eastAsia="ar-SA"/>
        </w:rPr>
        <w:t>cinco décimos</w:t>
      </w:r>
      <w:r w:rsidRPr="00CE6467">
        <w:rPr>
          <w:rFonts w:ascii="Arial" w:hAnsi="Arial" w:cs="Arial"/>
          <w:lang w:eastAsia="ar-SA"/>
        </w:rPr>
        <w:t xml:space="preserve"> por cento);</w:t>
      </w:r>
    </w:p>
    <w:p w:rsidR="00CE6467" w:rsidRDefault="00CE6467" w:rsidP="00CE6467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CE6467">
        <w:rPr>
          <w:rFonts w:ascii="Arial" w:hAnsi="Arial" w:cs="Arial"/>
          <w:lang w:eastAsia="ar-SA"/>
        </w:rPr>
        <w:t>b) sobre o valor</w:t>
      </w:r>
      <w:r>
        <w:rPr>
          <w:rFonts w:ascii="Arial" w:hAnsi="Arial" w:cs="Arial"/>
          <w:lang w:eastAsia="ar-SA"/>
        </w:rPr>
        <w:t xml:space="preserve"> restante: 2% (dois por cento).</w:t>
      </w:r>
    </w:p>
    <w:p w:rsidR="00CE6467" w:rsidRDefault="00CE6467" w:rsidP="00CE6467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CE6467">
        <w:rPr>
          <w:rFonts w:ascii="Arial" w:hAnsi="Arial" w:cs="Arial"/>
          <w:lang w:eastAsia="ar-SA"/>
        </w:rPr>
        <w:t xml:space="preserve">II </w:t>
      </w:r>
      <w:r>
        <w:rPr>
          <w:rFonts w:ascii="Arial" w:hAnsi="Arial" w:cs="Arial"/>
          <w:lang w:eastAsia="ar-SA"/>
        </w:rPr>
        <w:t>–</w:t>
      </w:r>
      <w:r w:rsidRPr="00CE6467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N</w:t>
      </w:r>
      <w:r w:rsidRPr="00CE6467">
        <w:rPr>
          <w:rFonts w:ascii="Arial" w:hAnsi="Arial" w:cs="Arial"/>
          <w:lang w:eastAsia="ar-SA"/>
        </w:rPr>
        <w:t>as demais tra</w:t>
      </w:r>
      <w:r>
        <w:rPr>
          <w:rFonts w:ascii="Arial" w:hAnsi="Arial" w:cs="Arial"/>
          <w:lang w:eastAsia="ar-SA"/>
        </w:rPr>
        <w:t>nsmissões: 2% (dois por cento).</w:t>
      </w:r>
    </w:p>
    <w:p w:rsidR="00CE6467" w:rsidRDefault="00CE6467" w:rsidP="00CE6467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§</w:t>
      </w:r>
      <w:r w:rsidRPr="00CE6467">
        <w:rPr>
          <w:rFonts w:ascii="Arial" w:hAnsi="Arial" w:cs="Arial"/>
          <w:lang w:eastAsia="ar-SA"/>
        </w:rPr>
        <w:t>1º A adjudicação de imóvel pelo credor hipotecário ou a sua arrematação por terceir</w:t>
      </w:r>
      <w:r>
        <w:rPr>
          <w:rFonts w:ascii="Arial" w:hAnsi="Arial" w:cs="Arial"/>
          <w:lang w:eastAsia="ar-SA"/>
        </w:rPr>
        <w:t>o estão sujeitas à alíquota de 2</w:t>
      </w:r>
      <w:r w:rsidRPr="00CE6467">
        <w:rPr>
          <w:rFonts w:ascii="Arial" w:hAnsi="Arial" w:cs="Arial"/>
          <w:lang w:eastAsia="ar-SA"/>
        </w:rPr>
        <w:t>% (</w:t>
      </w:r>
      <w:r>
        <w:rPr>
          <w:rFonts w:ascii="Arial" w:hAnsi="Arial" w:cs="Arial"/>
          <w:lang w:eastAsia="ar-SA"/>
        </w:rPr>
        <w:t xml:space="preserve">dois </w:t>
      </w:r>
      <w:r w:rsidRPr="00CE6467">
        <w:rPr>
          <w:rFonts w:ascii="Arial" w:hAnsi="Arial" w:cs="Arial"/>
          <w:lang w:eastAsia="ar-SA"/>
        </w:rPr>
        <w:t>por cento), mesmo que o bem tenha sido adquirido, antes da adjudicação, com financiamento do Sistema Financeiro da Habitação.</w:t>
      </w:r>
    </w:p>
    <w:p w:rsidR="00360A7A" w:rsidRDefault="00CE6467" w:rsidP="00CE6467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CE6467">
        <w:rPr>
          <w:rFonts w:ascii="Arial" w:hAnsi="Arial" w:cs="Arial"/>
          <w:lang w:eastAsia="ar-SA"/>
        </w:rPr>
        <w:t>§ 2º Considera-se como parte financiada, para fins de aplicação da alíquota de 0,5% (</w:t>
      </w:r>
      <w:r>
        <w:rPr>
          <w:rFonts w:ascii="Arial" w:hAnsi="Arial" w:cs="Arial"/>
          <w:lang w:eastAsia="ar-SA"/>
        </w:rPr>
        <w:t xml:space="preserve">cinco décimos </w:t>
      </w:r>
      <w:r w:rsidRPr="00CE6467">
        <w:rPr>
          <w:rFonts w:ascii="Arial" w:hAnsi="Arial" w:cs="Arial"/>
          <w:lang w:eastAsia="ar-SA"/>
        </w:rPr>
        <w:t xml:space="preserve">por cento), o valor do Fundo de Garantia por Tempo de Serviço </w:t>
      </w:r>
      <w:r>
        <w:rPr>
          <w:rFonts w:ascii="Arial" w:hAnsi="Arial" w:cs="Arial"/>
          <w:lang w:eastAsia="ar-SA"/>
        </w:rPr>
        <w:t>–</w:t>
      </w:r>
      <w:r w:rsidRPr="00CE6467">
        <w:rPr>
          <w:rFonts w:ascii="Arial" w:hAnsi="Arial" w:cs="Arial"/>
          <w:lang w:eastAsia="ar-SA"/>
        </w:rPr>
        <w:t xml:space="preserve"> </w:t>
      </w:r>
      <w:r w:rsidR="001137AE" w:rsidRPr="00CE6467">
        <w:rPr>
          <w:rFonts w:ascii="Arial" w:hAnsi="Arial" w:cs="Arial"/>
          <w:lang w:eastAsia="ar-SA"/>
        </w:rPr>
        <w:t>FGTS</w:t>
      </w:r>
      <w:r w:rsidR="001137AE">
        <w:rPr>
          <w:rFonts w:ascii="Arial" w:hAnsi="Arial" w:cs="Arial"/>
          <w:lang w:eastAsia="ar-SA"/>
        </w:rPr>
        <w:t>.</w:t>
      </w:r>
      <w:r w:rsidRPr="00CE6467">
        <w:rPr>
          <w:rFonts w:ascii="Arial" w:hAnsi="Arial" w:cs="Arial"/>
          <w:lang w:eastAsia="ar-SA"/>
        </w:rPr>
        <w:t xml:space="preserve"> </w:t>
      </w:r>
      <w:r w:rsidR="001137AE" w:rsidRPr="00CE6467">
        <w:rPr>
          <w:rFonts w:ascii="Arial" w:hAnsi="Arial" w:cs="Arial"/>
          <w:lang w:eastAsia="ar-SA"/>
        </w:rPr>
        <w:t>Liberado</w:t>
      </w:r>
      <w:r w:rsidRPr="00CE6467">
        <w:rPr>
          <w:rFonts w:ascii="Arial" w:hAnsi="Arial" w:cs="Arial"/>
          <w:lang w:eastAsia="ar-SA"/>
        </w:rPr>
        <w:t xml:space="preserve"> para a aquisição do imóvel.</w:t>
      </w:r>
      <w:r>
        <w:rPr>
          <w:rFonts w:ascii="Arial" w:hAnsi="Arial" w:cs="Arial"/>
          <w:lang w:eastAsia="ar-SA"/>
        </w:rPr>
        <w:t>”</w:t>
      </w:r>
    </w:p>
    <w:p w:rsidR="00CE6467" w:rsidRDefault="00CE6467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C2091" w:rsidRDefault="00907C55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907C55">
        <w:rPr>
          <w:rFonts w:ascii="Arial" w:hAnsi="Arial" w:cs="Arial"/>
          <w:lang w:eastAsia="ar-SA"/>
        </w:rPr>
        <w:t xml:space="preserve">Art. </w:t>
      </w:r>
      <w:r w:rsidR="008735C9">
        <w:rPr>
          <w:rFonts w:ascii="Arial" w:hAnsi="Arial" w:cs="Arial"/>
          <w:lang w:eastAsia="ar-SA"/>
        </w:rPr>
        <w:t>2</w:t>
      </w:r>
      <w:r w:rsidRPr="00907C55">
        <w:rPr>
          <w:rFonts w:ascii="Arial" w:hAnsi="Arial" w:cs="Arial"/>
          <w:lang w:eastAsia="ar-SA"/>
        </w:rPr>
        <w:t>º Esta Lei entrará em vigor na data de sua publicação.</w:t>
      </w:r>
    </w:p>
    <w:p w:rsidR="009E770E" w:rsidRPr="00082704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731A0" w:rsidRDefault="00A34C22" w:rsidP="00A34C22">
      <w:pPr>
        <w:contextualSpacing/>
        <w:jc w:val="both"/>
        <w:rPr>
          <w:rFonts w:ascii="Arial" w:hAnsi="Arial" w:cs="Arial"/>
        </w:rPr>
      </w:pPr>
      <w:r w:rsidRPr="00F731A0">
        <w:rPr>
          <w:rFonts w:ascii="Arial" w:hAnsi="Arial" w:cs="Arial"/>
        </w:rPr>
        <w:t xml:space="preserve">GABINETE DO PREFEITO MUNICIPAL DE JABOTICABA, ESTADO DO RIO GRANDE DO SUL, AOS </w:t>
      </w:r>
      <w:r w:rsidR="00CE6467">
        <w:rPr>
          <w:rFonts w:ascii="Arial" w:hAnsi="Arial" w:cs="Arial"/>
        </w:rPr>
        <w:t xml:space="preserve">VINTE E DOIS </w:t>
      </w:r>
      <w:r w:rsidRPr="00F731A0">
        <w:rPr>
          <w:rFonts w:ascii="Arial" w:hAnsi="Arial" w:cs="Arial"/>
        </w:rPr>
        <w:t xml:space="preserve">DIAS DO MÊS DE </w:t>
      </w:r>
      <w:r w:rsidR="00CE6467">
        <w:rPr>
          <w:rFonts w:ascii="Arial" w:hAnsi="Arial" w:cs="Arial"/>
        </w:rPr>
        <w:t xml:space="preserve">SETEMBRO </w:t>
      </w:r>
      <w:r w:rsidRPr="00F731A0">
        <w:rPr>
          <w:rFonts w:ascii="Arial" w:hAnsi="Arial" w:cs="Arial"/>
        </w:rPr>
        <w:t>DO ANO DE DOIS MIL E VINTE E DOIS.</w:t>
      </w:r>
    </w:p>
    <w:p w:rsidR="00082704" w:rsidRDefault="0008270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E26033" w:rsidRPr="00082704" w:rsidRDefault="00E26033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082704" w:rsidRDefault="00F731A0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E340D" w:rsidRPr="00082704">
        <w:rPr>
          <w:rFonts w:ascii="Arial" w:hAnsi="Arial" w:cs="Arial"/>
          <w:b/>
        </w:rPr>
        <w:t>,</w:t>
      </w:r>
    </w:p>
    <w:p w:rsidR="00CC075C" w:rsidRPr="00F731A0" w:rsidRDefault="00BE340D" w:rsidP="00BE340D">
      <w:pPr>
        <w:contextualSpacing/>
        <w:jc w:val="center"/>
        <w:rPr>
          <w:rFonts w:ascii="Arial" w:hAnsi="Arial" w:cs="Arial"/>
        </w:rPr>
      </w:pPr>
      <w:r w:rsidRPr="00F731A0">
        <w:rPr>
          <w:rFonts w:ascii="Arial" w:hAnsi="Arial" w:cs="Arial"/>
        </w:rPr>
        <w:t>PREFEITO MUNICIPAL</w:t>
      </w:r>
      <w:r w:rsidR="00F731A0" w:rsidRPr="00F731A0">
        <w:rPr>
          <w:rFonts w:ascii="Arial" w:hAnsi="Arial" w:cs="Arial"/>
        </w:rPr>
        <w:t>.</w:t>
      </w: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C945C0" w:rsidRDefault="00C945C0" w:rsidP="00E005BC">
      <w:pPr>
        <w:contextualSpacing/>
        <w:jc w:val="center"/>
        <w:rPr>
          <w:rFonts w:ascii="Arial" w:hAnsi="Arial" w:cs="Arial"/>
          <w:b/>
        </w:rPr>
      </w:pPr>
    </w:p>
    <w:p w:rsidR="00C945C0" w:rsidRDefault="00C945C0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  <w:bookmarkStart w:id="0" w:name="_GoBack"/>
      <w:bookmarkEnd w:id="0"/>
      <w:r w:rsidRPr="001137AE">
        <w:rPr>
          <w:rFonts w:ascii="Arial" w:hAnsi="Arial" w:cs="Arial"/>
          <w:b/>
        </w:rPr>
        <w:t xml:space="preserve">JUSTIFICATIVA AO PROJETO DE LEI N.º </w:t>
      </w:r>
      <w:r w:rsidR="001137AE" w:rsidRPr="001137AE">
        <w:rPr>
          <w:rFonts w:ascii="Arial" w:hAnsi="Arial" w:cs="Arial"/>
          <w:b/>
        </w:rPr>
        <w:t>116</w:t>
      </w:r>
      <w:r w:rsidRPr="001137AE">
        <w:rPr>
          <w:rFonts w:ascii="Arial" w:hAnsi="Arial" w:cs="Arial"/>
          <w:b/>
        </w:rPr>
        <w:t>/2022</w:t>
      </w: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 Presidente,</w:t>
      </w: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Senhores Vereadores:</w:t>
      </w: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F731A0" w:rsidRPr="00A06850" w:rsidRDefault="00F731A0" w:rsidP="00E005BC">
      <w:pPr>
        <w:ind w:left="2268"/>
        <w:contextualSpacing/>
        <w:rPr>
          <w:rFonts w:ascii="Arial" w:hAnsi="Arial" w:cs="Arial"/>
          <w:b/>
        </w:rPr>
      </w:pPr>
    </w:p>
    <w:p w:rsidR="008735C9" w:rsidRDefault="006D2840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A06850">
        <w:rPr>
          <w:rFonts w:ascii="Arial" w:hAnsi="Arial" w:cs="Arial"/>
        </w:rPr>
        <w:t xml:space="preserve">Encaminhamos para apreciação e posterior votação o </w:t>
      </w:r>
      <w:r w:rsidRPr="001137AE">
        <w:rPr>
          <w:rFonts w:ascii="Arial" w:hAnsi="Arial" w:cs="Arial"/>
        </w:rPr>
        <w:t xml:space="preserve">Projeto de Lei N.º </w:t>
      </w:r>
      <w:r w:rsidR="001137AE" w:rsidRPr="001137AE">
        <w:rPr>
          <w:rFonts w:ascii="Arial" w:hAnsi="Arial" w:cs="Arial"/>
        </w:rPr>
        <w:t>116</w:t>
      </w:r>
      <w:r w:rsidRPr="001137AE">
        <w:rPr>
          <w:rFonts w:ascii="Arial" w:hAnsi="Arial" w:cs="Arial"/>
        </w:rPr>
        <w:t xml:space="preserve">/2022, o qual </w:t>
      </w:r>
      <w:r w:rsidR="00E26033" w:rsidRPr="001137AE">
        <w:rPr>
          <w:rFonts w:ascii="Arial" w:hAnsi="Arial" w:cs="Arial"/>
        </w:rPr>
        <w:t xml:space="preserve">dispõe sobre </w:t>
      </w:r>
      <w:r w:rsidR="00CE6467" w:rsidRPr="001137AE">
        <w:rPr>
          <w:rFonts w:ascii="Arial" w:hAnsi="Arial" w:cs="Arial"/>
        </w:rPr>
        <w:t>a alteração da redação do art. 48 da Lei</w:t>
      </w:r>
      <w:r w:rsidR="00CE6467">
        <w:rPr>
          <w:rFonts w:ascii="Arial" w:hAnsi="Arial" w:cs="Arial"/>
        </w:rPr>
        <w:t xml:space="preserve"> Municipal N.º 1.515, de 12 de maio de 2009</w:t>
      </w:r>
      <w:r w:rsidR="00CE6467">
        <w:rPr>
          <w:rFonts w:ascii="Arial" w:hAnsi="Arial" w:cs="Arial"/>
          <w:lang w:eastAsia="ar-SA"/>
        </w:rPr>
        <w:t xml:space="preserve">, que trata da alíquota para cálculo do Imposto sobre a Transmissão de Bens Imóveis – </w:t>
      </w:r>
      <w:r w:rsidR="001137AE">
        <w:rPr>
          <w:rFonts w:ascii="Arial" w:hAnsi="Arial" w:cs="Arial"/>
          <w:lang w:eastAsia="ar-SA"/>
        </w:rPr>
        <w:t>ITBI.</w:t>
      </w:r>
      <w:r w:rsidR="00CE6467">
        <w:rPr>
          <w:rFonts w:ascii="Arial" w:hAnsi="Arial" w:cs="Arial"/>
          <w:lang w:eastAsia="ar-SA"/>
        </w:rPr>
        <w:t xml:space="preserve"> </w:t>
      </w:r>
    </w:p>
    <w:p w:rsidR="008C4432" w:rsidRDefault="008C4432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8C4432" w:rsidRDefault="00CE6467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A presente solicitação justifica-se pela necessidade de adequação da alíquota aos padrões regionais, visto que em diversos Municípios abrangidos pela Associação dos Municípios da Zona da Produção – </w:t>
      </w:r>
      <w:r w:rsidR="001137AE">
        <w:rPr>
          <w:rFonts w:ascii="Arial" w:hAnsi="Arial" w:cs="Arial"/>
          <w:lang w:eastAsia="ar-SA"/>
        </w:rPr>
        <w:t>AMZOP.</w:t>
      </w:r>
      <w:r>
        <w:rPr>
          <w:rFonts w:ascii="Arial" w:hAnsi="Arial" w:cs="Arial"/>
          <w:lang w:eastAsia="ar-SA"/>
        </w:rPr>
        <w:t xml:space="preserve"> </w:t>
      </w:r>
      <w:r w:rsidR="001137AE">
        <w:rPr>
          <w:rFonts w:ascii="Arial" w:hAnsi="Arial" w:cs="Arial"/>
          <w:lang w:eastAsia="ar-SA"/>
        </w:rPr>
        <w:t>Observa</w:t>
      </w:r>
      <w:r>
        <w:rPr>
          <w:rFonts w:ascii="Arial" w:hAnsi="Arial" w:cs="Arial"/>
          <w:lang w:eastAsia="ar-SA"/>
        </w:rPr>
        <w:t>-se a fixação de alíquota em 2% (dois por cento) para o imposto em questão, abaixo do que vem sendo praticado neste Município.</w:t>
      </w:r>
    </w:p>
    <w:p w:rsidR="00CE6467" w:rsidRDefault="00CE6467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CE6467" w:rsidRDefault="00292595" w:rsidP="0029259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Igualmente</w:t>
      </w:r>
      <w:r w:rsidR="00CE6467">
        <w:rPr>
          <w:rFonts w:ascii="Arial" w:hAnsi="Arial" w:cs="Arial"/>
          <w:lang w:eastAsia="ar-SA"/>
        </w:rPr>
        <w:t xml:space="preserve">, com a redução, busca-se contornar possíveis situações em que </w:t>
      </w:r>
      <w:r>
        <w:rPr>
          <w:rFonts w:ascii="Arial" w:hAnsi="Arial" w:cs="Arial"/>
          <w:lang w:eastAsia="ar-SA"/>
        </w:rPr>
        <w:t>não são declarados os valores reais de transações pelos contribuintes como manobra para redução do valor a ser pago, demonstrando-se prática prejudicial aos cofres públicos e ao levantamento de indicadores internos para análises de comportamento do mercado.</w:t>
      </w:r>
    </w:p>
    <w:p w:rsidR="008C4432" w:rsidRDefault="008C4432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>Contando com a aprovação dos Nobres Edis, registramos votos de estima e apreço.</w:t>
      </w: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>Atenciosamente,</w:t>
      </w: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9E770E" w:rsidRPr="00082704" w:rsidRDefault="009E770E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082704" w:rsidRDefault="00904F93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SILVA,</w:t>
      </w:r>
    </w:p>
    <w:p w:rsidR="00E005BC" w:rsidRPr="00904F93" w:rsidRDefault="00904F93" w:rsidP="00E005BC">
      <w:pPr>
        <w:contextualSpacing/>
        <w:jc w:val="center"/>
        <w:rPr>
          <w:rFonts w:ascii="Arial" w:hAnsi="Arial" w:cs="Arial"/>
        </w:rPr>
      </w:pPr>
      <w:r w:rsidRPr="00904F93">
        <w:rPr>
          <w:rFonts w:ascii="Arial" w:hAnsi="Arial" w:cs="Arial"/>
        </w:rPr>
        <w:t>PREFEITO MUNICIPAL.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AD2ED0" w:rsidRPr="00082704" w:rsidRDefault="00AD2ED0">
      <w:pPr>
        <w:contextualSpacing/>
        <w:jc w:val="center"/>
        <w:rPr>
          <w:rFonts w:ascii="Arial" w:hAnsi="Arial" w:cs="Arial"/>
          <w:b/>
        </w:rPr>
      </w:pPr>
    </w:p>
    <w:sectPr w:rsidR="00AD2ED0" w:rsidRPr="00082704" w:rsidSect="001D798E">
      <w:headerReference w:type="default" r:id="rId8"/>
      <w:footerReference w:type="default" r:id="rId9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DE5" w:rsidRDefault="00C27DE5" w:rsidP="00976E67">
      <w:r>
        <w:separator/>
      </w:r>
    </w:p>
  </w:endnote>
  <w:endnote w:type="continuationSeparator" w:id="0">
    <w:p w:rsidR="00C27DE5" w:rsidRDefault="00C27DE5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DE5" w:rsidRDefault="00C27DE5" w:rsidP="00976E67">
      <w:r>
        <w:separator/>
      </w:r>
    </w:p>
  </w:footnote>
  <w:footnote w:type="continuationSeparator" w:id="0">
    <w:p w:rsidR="00C27DE5" w:rsidRDefault="00C27DE5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37AE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188D"/>
    <w:rsid w:val="001A50C7"/>
    <w:rsid w:val="001A5673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54D7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2595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167D5"/>
    <w:rsid w:val="00321BC9"/>
    <w:rsid w:val="00326D92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4642"/>
    <w:rsid w:val="0047721E"/>
    <w:rsid w:val="00480636"/>
    <w:rsid w:val="0048150E"/>
    <w:rsid w:val="004835BE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05F7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35C9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4432"/>
    <w:rsid w:val="008C7B32"/>
    <w:rsid w:val="008D0F5D"/>
    <w:rsid w:val="008D428A"/>
    <w:rsid w:val="008E2404"/>
    <w:rsid w:val="008F4226"/>
    <w:rsid w:val="008F468B"/>
    <w:rsid w:val="00904F93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623CB"/>
    <w:rsid w:val="0097068D"/>
    <w:rsid w:val="00975FFC"/>
    <w:rsid w:val="00976E67"/>
    <w:rsid w:val="00985632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581F"/>
    <w:rsid w:val="00A06850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A2419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27DE5"/>
    <w:rsid w:val="00C32108"/>
    <w:rsid w:val="00C33152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45C0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E6467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2033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26033"/>
    <w:rsid w:val="00E31AC5"/>
    <w:rsid w:val="00E35AEF"/>
    <w:rsid w:val="00E35FB8"/>
    <w:rsid w:val="00E417AE"/>
    <w:rsid w:val="00E44050"/>
    <w:rsid w:val="00E4605A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C47AD"/>
    <w:rsid w:val="00FD0B23"/>
    <w:rsid w:val="00FD53EC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474B7A-4395-4E18-8B63-E95EAA7FA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uiPriority w:val="59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B3A47-AE3D-4C1F-8B93-337A74A29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5</TotalTime>
  <Pages>1</Pages>
  <Words>430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Usuário do Windows</cp:lastModifiedBy>
  <cp:revision>4</cp:revision>
  <cp:lastPrinted>2022-09-22T12:26:00Z</cp:lastPrinted>
  <dcterms:created xsi:type="dcterms:W3CDTF">2022-09-22T12:25:00Z</dcterms:created>
  <dcterms:modified xsi:type="dcterms:W3CDTF">2022-09-22T12:29:00Z</dcterms:modified>
</cp:coreProperties>
</file>