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D392C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E27F07">
        <w:rPr>
          <w:rFonts w:ascii="Arial" w:hAnsi="Arial" w:cs="Arial"/>
          <w:b/>
        </w:rPr>
        <w:t>PROJET</w:t>
      </w:r>
      <w:r w:rsidR="002E7C04" w:rsidRPr="00E27F07">
        <w:rPr>
          <w:rFonts w:ascii="Arial" w:hAnsi="Arial" w:cs="Arial"/>
          <w:b/>
        </w:rPr>
        <w:t>O</w:t>
      </w:r>
      <w:r w:rsidRPr="00E27F07">
        <w:rPr>
          <w:rFonts w:ascii="Arial" w:hAnsi="Arial" w:cs="Arial"/>
          <w:b/>
        </w:rPr>
        <w:t xml:space="preserve"> DE </w:t>
      </w:r>
      <w:r w:rsidR="00B66D9E" w:rsidRPr="00E27F07">
        <w:rPr>
          <w:rFonts w:ascii="Arial" w:hAnsi="Arial" w:cs="Arial"/>
          <w:b/>
        </w:rPr>
        <w:t xml:space="preserve">LEI </w:t>
      </w:r>
      <w:r w:rsidR="00AD4A17" w:rsidRPr="00E27F07">
        <w:rPr>
          <w:rFonts w:ascii="Arial" w:hAnsi="Arial" w:cs="Arial"/>
          <w:b/>
        </w:rPr>
        <w:t xml:space="preserve">MUNICIPAL </w:t>
      </w:r>
      <w:r w:rsidR="00B66D9E" w:rsidRPr="00E27F07">
        <w:rPr>
          <w:rFonts w:ascii="Arial" w:hAnsi="Arial" w:cs="Arial"/>
          <w:b/>
        </w:rPr>
        <w:t>N</w:t>
      </w:r>
      <w:r w:rsidR="00C90820" w:rsidRPr="00E27F07">
        <w:rPr>
          <w:rFonts w:ascii="Arial" w:hAnsi="Arial" w:cs="Arial"/>
          <w:b/>
        </w:rPr>
        <w:t>.</w:t>
      </w:r>
      <w:r w:rsidR="00B66D9E" w:rsidRPr="00E27F07">
        <w:rPr>
          <w:rFonts w:ascii="Arial" w:hAnsi="Arial" w:cs="Arial"/>
          <w:b/>
        </w:rPr>
        <w:t>º</w:t>
      </w:r>
      <w:r w:rsidR="00AD4A17" w:rsidRPr="00E27F07">
        <w:rPr>
          <w:rFonts w:ascii="Arial" w:hAnsi="Arial" w:cs="Arial"/>
          <w:b/>
        </w:rPr>
        <w:t xml:space="preserve"> </w:t>
      </w:r>
      <w:r w:rsidR="00E27F07" w:rsidRPr="00E27F07">
        <w:rPr>
          <w:rFonts w:ascii="Arial" w:hAnsi="Arial" w:cs="Arial"/>
          <w:b/>
        </w:rPr>
        <w:t>25</w:t>
      </w:r>
      <w:r w:rsidR="00AD392C" w:rsidRPr="00E27F07">
        <w:rPr>
          <w:rFonts w:ascii="Arial" w:hAnsi="Arial" w:cs="Arial"/>
          <w:b/>
        </w:rPr>
        <w:t>/2022</w:t>
      </w:r>
      <w:r w:rsidR="000902B7" w:rsidRPr="00E27F07">
        <w:rPr>
          <w:rFonts w:ascii="Arial" w:hAnsi="Arial" w:cs="Arial"/>
          <w:b/>
        </w:rPr>
        <w:t xml:space="preserve">, DE </w:t>
      </w:r>
      <w:r w:rsidR="0084730A" w:rsidRPr="00E27F07">
        <w:rPr>
          <w:rFonts w:ascii="Arial" w:hAnsi="Arial" w:cs="Arial"/>
          <w:b/>
        </w:rPr>
        <w:t>24</w:t>
      </w:r>
      <w:r w:rsidR="00AD392C" w:rsidRPr="00E27F07">
        <w:rPr>
          <w:rFonts w:ascii="Arial" w:hAnsi="Arial" w:cs="Arial"/>
          <w:b/>
        </w:rPr>
        <w:t xml:space="preserve"> </w:t>
      </w:r>
      <w:r w:rsidR="00DE2AC4" w:rsidRPr="00E27F07">
        <w:rPr>
          <w:rFonts w:ascii="Arial" w:hAnsi="Arial" w:cs="Arial"/>
          <w:b/>
        </w:rPr>
        <w:t xml:space="preserve">DE </w:t>
      </w:r>
      <w:r w:rsidR="00C90820" w:rsidRPr="00E27F07">
        <w:rPr>
          <w:rFonts w:ascii="Arial" w:hAnsi="Arial" w:cs="Arial"/>
          <w:b/>
        </w:rPr>
        <w:t xml:space="preserve">MARÇO </w:t>
      </w:r>
      <w:r w:rsidR="00DE2AC4" w:rsidRPr="00E27F07">
        <w:rPr>
          <w:rFonts w:ascii="Arial" w:hAnsi="Arial" w:cs="Arial"/>
          <w:b/>
        </w:rPr>
        <w:t xml:space="preserve">DE </w:t>
      </w:r>
      <w:r w:rsidR="008005D5" w:rsidRPr="00E27F07">
        <w:rPr>
          <w:rFonts w:ascii="Arial" w:hAnsi="Arial" w:cs="Arial"/>
          <w:b/>
        </w:rPr>
        <w:t>202</w:t>
      </w:r>
      <w:r w:rsidR="00A10F13" w:rsidRPr="00E27F07">
        <w:rPr>
          <w:rFonts w:ascii="Arial" w:hAnsi="Arial" w:cs="Arial"/>
          <w:b/>
        </w:rPr>
        <w:t>2</w:t>
      </w:r>
      <w:r w:rsidR="008005D5" w:rsidRPr="00E27F07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AD392C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E27F07" w:rsidRPr="00F71C6D" w:rsidRDefault="00E27F07" w:rsidP="00E27F07">
      <w:pPr>
        <w:ind w:left="4536"/>
        <w:jc w:val="both"/>
        <w:rPr>
          <w:rFonts w:ascii="Arial" w:hAnsi="Arial" w:cs="Arial"/>
        </w:rPr>
      </w:pPr>
      <w:r w:rsidRPr="00AB1ABC">
        <w:rPr>
          <w:rFonts w:ascii="Arial" w:hAnsi="Arial" w:cs="Arial"/>
          <w:b/>
        </w:rPr>
        <w:t>ALTERA A REDAÇÃO D</w:t>
      </w:r>
      <w:r w:rsidR="006C4520">
        <w:rPr>
          <w:rFonts w:ascii="Arial" w:hAnsi="Arial" w:cs="Arial"/>
          <w:b/>
        </w:rPr>
        <w:t>O ART. 2</w:t>
      </w:r>
      <w:r>
        <w:rPr>
          <w:rFonts w:ascii="Arial" w:hAnsi="Arial" w:cs="Arial"/>
          <w:b/>
        </w:rPr>
        <w:t xml:space="preserve">º </w:t>
      </w:r>
      <w:r w:rsidRPr="00AB1ABC">
        <w:rPr>
          <w:rFonts w:ascii="Arial" w:hAnsi="Arial" w:cs="Arial"/>
          <w:b/>
        </w:rPr>
        <w:t xml:space="preserve">DA LEI MUNICIPAL N.º </w:t>
      </w:r>
      <w:r w:rsidR="006C452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.626, DE 22 DE MARÇO DE 2022, </w:t>
      </w:r>
      <w:r w:rsidRPr="00AB1ABC">
        <w:rPr>
          <w:rFonts w:ascii="Arial" w:hAnsi="Arial" w:cs="Arial"/>
          <w:b/>
        </w:rPr>
        <w:t>E DÁ OUTRAS PROVIDÊNCIAS.</w:t>
      </w:r>
    </w:p>
    <w:p w:rsidR="00D14E3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D14E3D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EDVALDO ROSA RIBEIRO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 xml:space="preserve">Municipal </w:t>
      </w:r>
      <w:r w:rsidRPr="00AD392C">
        <w:rPr>
          <w:rFonts w:ascii="Arial" w:hAnsi="Arial" w:cs="Arial"/>
        </w:rPr>
        <w:t xml:space="preserve">em Exercício </w:t>
      </w:r>
      <w:r w:rsidR="00DE2AC4" w:rsidRPr="00AD392C">
        <w:rPr>
          <w:rFonts w:ascii="Arial" w:hAnsi="Arial" w:cs="Arial"/>
        </w:rPr>
        <w:t>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27F07" w:rsidRDefault="0071115A" w:rsidP="00E27F07">
      <w:pPr>
        <w:ind w:firstLine="2268"/>
        <w:jc w:val="both"/>
        <w:rPr>
          <w:rFonts w:ascii="Arial" w:hAnsi="Arial" w:cs="Arial"/>
        </w:rPr>
      </w:pPr>
      <w:r w:rsidRPr="0071115A">
        <w:rPr>
          <w:rFonts w:ascii="Arial" w:hAnsi="Arial" w:cs="Arial"/>
          <w:b/>
        </w:rPr>
        <w:t>Art. 1º</w:t>
      </w:r>
      <w:r w:rsidRPr="0071115A">
        <w:rPr>
          <w:rFonts w:ascii="Arial" w:hAnsi="Arial" w:cs="Arial"/>
        </w:rPr>
        <w:t xml:space="preserve"> </w:t>
      </w:r>
      <w:r w:rsidR="00E27F07" w:rsidRPr="00B7399D">
        <w:rPr>
          <w:rFonts w:ascii="Arial" w:hAnsi="Arial" w:cs="Arial"/>
        </w:rPr>
        <w:t>Fica alterad</w:t>
      </w:r>
      <w:r w:rsidR="00E27F07">
        <w:rPr>
          <w:rFonts w:ascii="Arial" w:hAnsi="Arial" w:cs="Arial"/>
        </w:rPr>
        <w:t xml:space="preserve">a a redação do art. 2º, da </w:t>
      </w:r>
      <w:r w:rsidR="00E27F07" w:rsidRPr="00B7399D">
        <w:rPr>
          <w:rFonts w:ascii="Arial" w:hAnsi="Arial" w:cs="Arial"/>
        </w:rPr>
        <w:t xml:space="preserve">Lei Municipal N.º </w:t>
      </w:r>
      <w:r w:rsidR="00E27F07">
        <w:rPr>
          <w:rFonts w:ascii="Arial" w:hAnsi="Arial" w:cs="Arial"/>
        </w:rPr>
        <w:t>4.626</w:t>
      </w:r>
      <w:r w:rsidR="00E27F07" w:rsidRPr="00B7399D">
        <w:rPr>
          <w:rFonts w:ascii="Arial" w:hAnsi="Arial" w:cs="Arial"/>
        </w:rPr>
        <w:t xml:space="preserve">, de </w:t>
      </w:r>
      <w:r w:rsidR="00E27F07">
        <w:rPr>
          <w:rFonts w:ascii="Arial" w:hAnsi="Arial" w:cs="Arial"/>
        </w:rPr>
        <w:t>22</w:t>
      </w:r>
      <w:r w:rsidR="00E27F07" w:rsidRPr="00B7399D">
        <w:rPr>
          <w:rFonts w:ascii="Arial" w:hAnsi="Arial" w:cs="Arial"/>
        </w:rPr>
        <w:t xml:space="preserve"> de </w:t>
      </w:r>
      <w:r w:rsidR="00E27F07">
        <w:rPr>
          <w:rFonts w:ascii="Arial" w:hAnsi="Arial" w:cs="Arial"/>
        </w:rPr>
        <w:t xml:space="preserve">Março </w:t>
      </w:r>
      <w:r w:rsidR="00E27F07" w:rsidRPr="00B7399D">
        <w:rPr>
          <w:rFonts w:ascii="Arial" w:hAnsi="Arial" w:cs="Arial"/>
        </w:rPr>
        <w:t xml:space="preserve">de </w:t>
      </w:r>
      <w:r w:rsidR="00E27F07">
        <w:rPr>
          <w:rFonts w:ascii="Arial" w:hAnsi="Arial" w:cs="Arial"/>
        </w:rPr>
        <w:t>2022</w:t>
      </w:r>
      <w:r w:rsidR="00E27F07" w:rsidRPr="00B7399D">
        <w:rPr>
          <w:rFonts w:ascii="Arial" w:hAnsi="Arial" w:cs="Arial"/>
        </w:rPr>
        <w:t>, o qual</w:t>
      </w:r>
      <w:r w:rsidR="00E27F07" w:rsidRPr="00A3263F">
        <w:rPr>
          <w:rFonts w:ascii="Arial" w:hAnsi="Arial" w:cs="Arial"/>
        </w:rPr>
        <w:t xml:space="preserve"> passa a ter a seguinte redação:</w:t>
      </w:r>
    </w:p>
    <w:p w:rsidR="00E27F07" w:rsidRDefault="00E27F07" w:rsidP="00E27F07">
      <w:pPr>
        <w:ind w:firstLine="2268"/>
        <w:jc w:val="both"/>
        <w:rPr>
          <w:rFonts w:ascii="Arial" w:hAnsi="Arial" w:cs="Arial"/>
        </w:rPr>
      </w:pPr>
    </w:p>
    <w:p w:rsidR="00E27F07" w:rsidRPr="00AD392C" w:rsidRDefault="006C4520" w:rsidP="00E27F0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>
        <w:rPr>
          <w:rFonts w:ascii="Arial" w:hAnsi="Arial" w:cs="Arial"/>
        </w:rPr>
        <w:t>“Art. 2</w:t>
      </w:r>
      <w:r w:rsidR="00E27F07">
        <w:rPr>
          <w:rFonts w:ascii="Arial" w:hAnsi="Arial" w:cs="Arial"/>
        </w:rPr>
        <w:t xml:space="preserve">º </w:t>
      </w:r>
      <w:r w:rsidR="00E27F07" w:rsidRPr="00AD392C">
        <w:rPr>
          <w:rStyle w:val="nfase"/>
          <w:rFonts w:ascii="Arial" w:hAnsi="Arial" w:cs="Arial"/>
          <w:i w:val="0"/>
        </w:rPr>
        <w:t xml:space="preserve">Fica o Poder Executivo Municipal autorizado a conceder, a contar de 1º de janeiro de 2022, </w:t>
      </w:r>
      <w:r w:rsidR="00E27F07" w:rsidRPr="00AD392C">
        <w:rPr>
          <w:rStyle w:val="nfase"/>
          <w:rFonts w:ascii="Arial" w:hAnsi="Arial" w:cs="Arial"/>
          <w:b/>
          <w:i w:val="0"/>
        </w:rPr>
        <w:t>REVISÃO GERAL DE 33,</w:t>
      </w:r>
      <w:r w:rsidR="00E27F07">
        <w:rPr>
          <w:rStyle w:val="nfase"/>
          <w:rFonts w:ascii="Arial" w:hAnsi="Arial" w:cs="Arial"/>
          <w:b/>
          <w:i w:val="0"/>
        </w:rPr>
        <w:t>30</w:t>
      </w:r>
      <w:r w:rsidR="00E27F07" w:rsidRPr="00AD392C">
        <w:rPr>
          <w:rStyle w:val="nfase"/>
          <w:rFonts w:ascii="Arial" w:hAnsi="Arial" w:cs="Arial"/>
          <w:b/>
          <w:i w:val="0"/>
        </w:rPr>
        <w:t xml:space="preserve">% (TRINTA E TRÊS VÍRGULA </w:t>
      </w:r>
      <w:r w:rsidR="00E27F07">
        <w:rPr>
          <w:rStyle w:val="nfase"/>
          <w:rFonts w:ascii="Arial" w:hAnsi="Arial" w:cs="Arial"/>
          <w:b/>
          <w:i w:val="0"/>
        </w:rPr>
        <w:t xml:space="preserve">TRINTA </w:t>
      </w:r>
      <w:r w:rsidR="00E27F07" w:rsidRPr="00AD392C">
        <w:rPr>
          <w:rStyle w:val="nfase"/>
          <w:rFonts w:ascii="Arial" w:hAnsi="Arial" w:cs="Arial"/>
          <w:b/>
          <w:i w:val="0"/>
        </w:rPr>
        <w:t>POR CENTO)</w:t>
      </w:r>
      <w:r w:rsidR="00E27F07" w:rsidRPr="00AD392C">
        <w:rPr>
          <w:rStyle w:val="nfase"/>
          <w:rFonts w:ascii="Arial" w:hAnsi="Arial" w:cs="Arial"/>
          <w:i w:val="0"/>
        </w:rPr>
        <w:t xml:space="preserve"> nos vencimentos dos servidores ativos, inativos e pensionistas, efetivos e celetistas, do Quadro de Carreiras do Magistério Público Municipal, de que trata a legislação municipal vigente</w:t>
      </w:r>
      <w:r w:rsidR="00E27F07">
        <w:rPr>
          <w:rStyle w:val="nfase"/>
          <w:rFonts w:ascii="Arial" w:hAnsi="Arial" w:cs="Arial"/>
          <w:i w:val="0"/>
        </w:rPr>
        <w:t>”</w:t>
      </w:r>
      <w:r w:rsidR="00E27F07" w:rsidRPr="00AD392C">
        <w:rPr>
          <w:rStyle w:val="nfase"/>
          <w:rFonts w:ascii="Arial" w:hAnsi="Arial" w:cs="Arial"/>
          <w:i w:val="0"/>
        </w:rPr>
        <w:t>.</w:t>
      </w:r>
    </w:p>
    <w:p w:rsidR="00E27F07" w:rsidRDefault="00E27F07" w:rsidP="00E27F07">
      <w:pPr>
        <w:ind w:firstLine="2268"/>
        <w:jc w:val="both"/>
        <w:rPr>
          <w:rFonts w:ascii="Arial" w:hAnsi="Arial" w:cs="Arial"/>
        </w:rPr>
      </w:pPr>
    </w:p>
    <w:p w:rsidR="00E27F07" w:rsidRDefault="00E27F07" w:rsidP="00E27F07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2</w:t>
      </w:r>
      <w:r w:rsidRPr="00AB1ABC">
        <w:rPr>
          <w:rFonts w:ascii="Arial" w:hAnsi="Arial" w:cs="Arial"/>
          <w:b/>
        </w:rPr>
        <w:t>º</w:t>
      </w:r>
      <w:r w:rsidRPr="00A3263F">
        <w:rPr>
          <w:rFonts w:ascii="Arial" w:hAnsi="Arial" w:cs="Arial"/>
        </w:rPr>
        <w:t xml:space="preserve"> Demais</w:t>
      </w:r>
      <w:r>
        <w:rPr>
          <w:rFonts w:ascii="Arial" w:hAnsi="Arial" w:cs="Arial"/>
        </w:rPr>
        <w:t xml:space="preserve"> dispositivos da </w:t>
      </w:r>
      <w:r w:rsidRPr="00B7399D">
        <w:rPr>
          <w:rFonts w:ascii="Arial" w:hAnsi="Arial" w:cs="Arial"/>
        </w:rPr>
        <w:t xml:space="preserve">Lei Municipal N.º </w:t>
      </w:r>
      <w:r>
        <w:rPr>
          <w:rFonts w:ascii="Arial" w:hAnsi="Arial" w:cs="Arial"/>
        </w:rPr>
        <w:t>4.626</w:t>
      </w:r>
      <w:r w:rsidRPr="00B7399D">
        <w:rPr>
          <w:rFonts w:ascii="Arial" w:hAnsi="Arial" w:cs="Arial"/>
        </w:rPr>
        <w:t xml:space="preserve">, de </w:t>
      </w:r>
      <w:r>
        <w:rPr>
          <w:rFonts w:ascii="Arial" w:hAnsi="Arial" w:cs="Arial"/>
        </w:rPr>
        <w:t>22</w:t>
      </w:r>
      <w:r w:rsidRPr="00B7399D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Março </w:t>
      </w:r>
      <w:r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2022</w:t>
      </w:r>
      <w:r w:rsidRPr="00A3263F">
        <w:rPr>
          <w:rFonts w:ascii="Arial" w:hAnsi="Arial" w:cs="Arial"/>
        </w:rPr>
        <w:t>, permanecem inalterados.</w:t>
      </w:r>
    </w:p>
    <w:p w:rsidR="0071115A" w:rsidRDefault="0071115A" w:rsidP="00E27F07">
      <w:pPr>
        <w:ind w:firstLine="2268"/>
        <w:jc w:val="both"/>
        <w:rPr>
          <w:rFonts w:ascii="Arial" w:hAnsi="Arial" w:cs="Arial"/>
        </w:rPr>
      </w:pPr>
    </w:p>
    <w:p w:rsidR="0071115A" w:rsidRDefault="00662CBA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3º</w:t>
      </w:r>
      <w:bookmarkStart w:id="0" w:name="_GoBack"/>
      <w:bookmarkEnd w:id="0"/>
      <w:r w:rsidR="0071115A" w:rsidRPr="000A63D6">
        <w:rPr>
          <w:rFonts w:ascii="Arial" w:hAnsi="Arial" w:cs="Arial"/>
        </w:rPr>
        <w:t xml:space="preserve"> Esta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157C0A">
        <w:rPr>
          <w:rFonts w:ascii="Arial" w:hAnsi="Arial" w:cs="Arial"/>
          <w:b/>
        </w:rPr>
        <w:t>VINTE E QUATRO</w:t>
      </w:r>
      <w:r w:rsidR="00AD392C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DIAS DO MÊS DE MARÇO 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2E7C04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2E7C04">
        <w:rPr>
          <w:rFonts w:ascii="Arial" w:hAnsi="Arial" w:cs="Arial"/>
          <w:b/>
        </w:rPr>
        <w:t xml:space="preserve"> EM EXERCÍCIO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E27F07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AD392C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E27F07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E27F07" w:rsidRPr="00E27F07">
        <w:rPr>
          <w:rFonts w:ascii="Arial" w:hAnsi="Arial" w:cs="Arial"/>
          <w:szCs w:val="24"/>
        </w:rPr>
        <w:t>25</w:t>
      </w:r>
      <w:r w:rsidRPr="00E27F07">
        <w:rPr>
          <w:rFonts w:ascii="Arial" w:hAnsi="Arial" w:cs="Arial"/>
          <w:szCs w:val="24"/>
        </w:rPr>
        <w:t>/2022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 Presidente,</w:t>
      </w: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Senhores Vereadores: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AD392C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E27F07" w:rsidRDefault="00AD392C" w:rsidP="0084730A">
      <w:pPr>
        <w:ind w:firstLine="2268"/>
        <w:contextualSpacing/>
        <w:jc w:val="both"/>
        <w:rPr>
          <w:rFonts w:ascii="Arial" w:hAnsi="Arial" w:cs="Arial"/>
        </w:rPr>
      </w:pPr>
      <w:r w:rsidRPr="00E27F07">
        <w:rPr>
          <w:rFonts w:ascii="Arial" w:hAnsi="Arial" w:cs="Arial"/>
        </w:rPr>
        <w:t xml:space="preserve">Encaminhamos para apreciação e posterior votação o Projeto de Lei N.º </w:t>
      </w:r>
      <w:r w:rsidR="00E27F07" w:rsidRPr="00E27F07">
        <w:rPr>
          <w:rFonts w:ascii="Arial" w:hAnsi="Arial" w:cs="Arial"/>
        </w:rPr>
        <w:t>25</w:t>
      </w:r>
      <w:r w:rsidR="0084730A" w:rsidRPr="00E27F07">
        <w:rPr>
          <w:rFonts w:ascii="Arial" w:hAnsi="Arial" w:cs="Arial"/>
        </w:rPr>
        <w:t>/</w:t>
      </w:r>
      <w:r w:rsidRPr="00E27F07">
        <w:rPr>
          <w:rFonts w:ascii="Arial" w:hAnsi="Arial" w:cs="Arial"/>
        </w:rPr>
        <w:t xml:space="preserve">2022, o qual </w:t>
      </w:r>
      <w:r w:rsidR="00E27F07" w:rsidRPr="00E27F07">
        <w:rPr>
          <w:rFonts w:ascii="Arial" w:hAnsi="Arial" w:cs="Arial"/>
        </w:rPr>
        <w:t xml:space="preserve">altera a redação do art. </w:t>
      </w:r>
      <w:r w:rsidR="006C4520">
        <w:rPr>
          <w:rFonts w:ascii="Arial" w:hAnsi="Arial" w:cs="Arial"/>
        </w:rPr>
        <w:t>2</w:t>
      </w:r>
      <w:r w:rsidR="00E27F07" w:rsidRPr="00E27F07">
        <w:rPr>
          <w:rFonts w:ascii="Arial" w:hAnsi="Arial" w:cs="Arial"/>
        </w:rPr>
        <w:t xml:space="preserve">º da Lei Municipal N.º </w:t>
      </w:r>
      <w:r w:rsidR="006C4520">
        <w:rPr>
          <w:rFonts w:ascii="Arial" w:hAnsi="Arial" w:cs="Arial"/>
        </w:rPr>
        <w:t>4</w:t>
      </w:r>
      <w:r w:rsidR="00E27F07" w:rsidRPr="00E27F07">
        <w:rPr>
          <w:rFonts w:ascii="Arial" w:hAnsi="Arial" w:cs="Arial"/>
        </w:rPr>
        <w:t>.626, de 22 de março de 2022, e dá outras providências.</w:t>
      </w:r>
    </w:p>
    <w:p w:rsidR="00E27F07" w:rsidRDefault="00E27F07" w:rsidP="0084730A">
      <w:pPr>
        <w:ind w:firstLine="2268"/>
        <w:contextualSpacing/>
        <w:jc w:val="both"/>
        <w:rPr>
          <w:rFonts w:ascii="Arial" w:hAnsi="Arial" w:cs="Arial"/>
        </w:rPr>
      </w:pPr>
    </w:p>
    <w:p w:rsidR="00E27F07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A presente solicitação justifica-se pela </w:t>
      </w:r>
      <w:r w:rsidR="00E27F07">
        <w:rPr>
          <w:rFonts w:ascii="Arial" w:hAnsi="Arial" w:cs="Arial"/>
        </w:rPr>
        <w:t>necessidade de correção do texto, haja vista que a porcentagem mencionada (33,03%) não corresponde ao valor efetivo da revisão, que é de 33,30% (trinta e três vírgula trinta por cento).</w:t>
      </w:r>
    </w:p>
    <w:p w:rsidR="00E27F07" w:rsidRDefault="00E27F07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84730A" w:rsidRDefault="00E27F07" w:rsidP="00E27F07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Salienta-se que os valores constantes nos demais artigos não sofrerão alterações, porquanto os mesmos foram calculados por meio da porcentagem correta de 33,30%.</w:t>
      </w:r>
    </w:p>
    <w:p w:rsidR="00E27F07" w:rsidRDefault="00E27F07" w:rsidP="00E27F07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B04B20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r w:rsidR="00B04B20">
        <w:rPr>
          <w:rFonts w:ascii="Arial" w:hAnsi="Arial" w:cs="Arial"/>
        </w:rPr>
        <w:t xml:space="preserve"> em Exercício</w:t>
      </w:r>
      <w:r w:rsidRPr="00AD392C">
        <w:rPr>
          <w:rFonts w:ascii="Arial" w:hAnsi="Arial" w:cs="Arial"/>
        </w:rPr>
        <w:t>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00C" w:rsidRDefault="00DF000C" w:rsidP="00976E67">
      <w:r>
        <w:separator/>
      </w:r>
    </w:p>
  </w:endnote>
  <w:endnote w:type="continuationSeparator" w:id="0">
    <w:p w:rsidR="00DF000C" w:rsidRDefault="00DF000C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00C" w:rsidRDefault="00DF000C" w:rsidP="00976E67">
      <w:r>
        <w:separator/>
      </w:r>
    </w:p>
  </w:footnote>
  <w:footnote w:type="continuationSeparator" w:id="0">
    <w:p w:rsidR="00DF000C" w:rsidRDefault="00DF000C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3CF0F-5F44-430E-B429-3AEA12A7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336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2022-03-24T18:54:00Z</cp:lastPrinted>
  <dcterms:created xsi:type="dcterms:W3CDTF">2022-03-24T18:24:00Z</dcterms:created>
  <dcterms:modified xsi:type="dcterms:W3CDTF">2022-03-24T18:54:00Z</dcterms:modified>
</cp:coreProperties>
</file>