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07F" w:rsidRPr="003F7665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471B3">
        <w:rPr>
          <w:rFonts w:ascii="Arial" w:hAnsi="Arial" w:cs="Arial"/>
          <w:b/>
        </w:rPr>
        <w:t xml:space="preserve">PROJETO DE LEI MUNICIPAL N.º </w:t>
      </w:r>
      <w:r w:rsidR="001605D1">
        <w:rPr>
          <w:rFonts w:ascii="Arial" w:hAnsi="Arial" w:cs="Arial"/>
          <w:b/>
        </w:rPr>
        <w:t>133</w:t>
      </w:r>
      <w:r w:rsidRPr="00B471B3">
        <w:rPr>
          <w:rFonts w:ascii="Arial" w:hAnsi="Arial" w:cs="Arial"/>
          <w:b/>
        </w:rPr>
        <w:t xml:space="preserve">/2022, DE </w:t>
      </w:r>
      <w:r w:rsidR="00856BB5">
        <w:rPr>
          <w:rFonts w:ascii="Arial" w:hAnsi="Arial" w:cs="Arial"/>
          <w:b/>
        </w:rPr>
        <w:t>09</w:t>
      </w:r>
      <w:r w:rsidRPr="00B471B3">
        <w:rPr>
          <w:rFonts w:ascii="Arial" w:hAnsi="Arial" w:cs="Arial"/>
          <w:b/>
        </w:rPr>
        <w:t xml:space="preserve"> DE </w:t>
      </w:r>
      <w:r w:rsidR="00856BB5">
        <w:rPr>
          <w:rFonts w:ascii="Arial" w:hAnsi="Arial" w:cs="Arial"/>
          <w:b/>
        </w:rPr>
        <w:t xml:space="preserve">NOVEMBRO </w:t>
      </w:r>
      <w:r w:rsidRPr="00B471B3">
        <w:rPr>
          <w:rFonts w:ascii="Arial" w:hAnsi="Arial" w:cs="Arial"/>
          <w:b/>
        </w:rPr>
        <w:t>DE 2022.</w:t>
      </w:r>
    </w:p>
    <w:p w:rsidR="001C207F" w:rsidRPr="00AD392C" w:rsidRDefault="00C646B8" w:rsidP="001C207F">
      <w:pPr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</w:t>
      </w:r>
    </w:p>
    <w:p w:rsidR="001C207F" w:rsidRPr="00226DA4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1C207F" w:rsidRDefault="00856BB5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856BB5">
        <w:rPr>
          <w:rFonts w:ascii="Arial" w:hAnsi="Arial" w:cs="Arial"/>
        </w:rPr>
        <w:t xml:space="preserve">Autoriza o Poder Executivo a contratar operação de crédito com </w:t>
      </w:r>
      <w:r>
        <w:rPr>
          <w:rFonts w:ascii="Arial" w:hAnsi="Arial" w:cs="Arial"/>
        </w:rPr>
        <w:t>a</w:t>
      </w:r>
      <w:r w:rsidRPr="00856BB5">
        <w:rPr>
          <w:rFonts w:ascii="Arial" w:hAnsi="Arial" w:cs="Arial"/>
        </w:rPr>
        <w:t xml:space="preserve"> CAIXA ECONÔMICA FEDERAL, e dá outras providências</w:t>
      </w:r>
      <w:r>
        <w:rPr>
          <w:rFonts w:ascii="Arial" w:hAnsi="Arial" w:cs="Arial"/>
        </w:rPr>
        <w:t>.</w:t>
      </w:r>
    </w:p>
    <w:p w:rsidR="001C207F" w:rsidRDefault="001C207F" w:rsidP="00C646B8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856BB5" w:rsidRPr="00AD392C" w:rsidRDefault="00856BB5" w:rsidP="00C646B8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1C207F" w:rsidRPr="00AD392C" w:rsidRDefault="00856BB5" w:rsidP="001C207F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1C207F" w:rsidRPr="00AD392C">
        <w:rPr>
          <w:rFonts w:ascii="Arial" w:hAnsi="Arial" w:cs="Arial"/>
          <w:b/>
        </w:rPr>
        <w:t xml:space="preserve">, </w:t>
      </w:r>
      <w:r w:rsidR="001C207F" w:rsidRPr="00AD392C">
        <w:rPr>
          <w:rFonts w:ascii="Arial" w:hAnsi="Arial" w:cs="Arial"/>
        </w:rPr>
        <w:t>Prefeito</w:t>
      </w:r>
      <w:r w:rsidR="001C207F" w:rsidRPr="00AD392C">
        <w:rPr>
          <w:rFonts w:ascii="Arial" w:hAnsi="Arial" w:cs="Arial"/>
          <w:b/>
        </w:rPr>
        <w:t xml:space="preserve"> </w:t>
      </w:r>
      <w:r w:rsidR="001C207F" w:rsidRPr="00AD392C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 xml:space="preserve">em Exercício </w:t>
      </w:r>
      <w:r w:rsidR="001C207F" w:rsidRPr="00AD392C">
        <w:rPr>
          <w:rFonts w:ascii="Arial" w:hAnsi="Arial" w:cs="Arial"/>
        </w:rPr>
        <w:t>de</w:t>
      </w:r>
      <w:r w:rsidR="001C207F" w:rsidRPr="00AD392C">
        <w:rPr>
          <w:rFonts w:ascii="Arial" w:hAnsi="Arial" w:cs="Arial"/>
          <w:b/>
        </w:rPr>
        <w:t xml:space="preserve"> JABOTICABA, ESTADO DO RIO GRANDE DO SUL, </w:t>
      </w:r>
      <w:r w:rsidR="001C207F" w:rsidRPr="00AD392C">
        <w:rPr>
          <w:rFonts w:ascii="Arial" w:hAnsi="Arial" w:cs="Arial"/>
        </w:rPr>
        <w:t>no uso de suas atribuições legais, delegadas pela Lei Orgânica Municipal</w:t>
      </w:r>
      <w:r w:rsidR="001C207F" w:rsidRPr="00AD392C">
        <w:rPr>
          <w:rFonts w:ascii="Arial" w:hAnsi="Arial" w:cs="Arial"/>
          <w:b/>
        </w:rPr>
        <w:t>,</w:t>
      </w:r>
    </w:p>
    <w:p w:rsidR="001C207F" w:rsidRPr="00AD392C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AD392C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Pr="00AD392C">
        <w:rPr>
          <w:rFonts w:ascii="Arial" w:hAnsi="Arial" w:cs="Arial"/>
          <w:b/>
        </w:rPr>
        <w:t xml:space="preserve">APROVOU </w:t>
      </w:r>
      <w:r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</w:t>
      </w:r>
      <w:r w:rsidRPr="001C207F">
        <w:rPr>
          <w:rFonts w:ascii="Arial" w:hAnsi="Arial" w:cs="Arial"/>
        </w:rPr>
        <w:t>e</w:t>
      </w:r>
      <w:r w:rsidRPr="00AD392C">
        <w:rPr>
          <w:rFonts w:ascii="Arial" w:hAnsi="Arial" w:cs="Arial"/>
          <w:b/>
        </w:rPr>
        <w:t xml:space="preserve"> SANCIONO </w:t>
      </w:r>
      <w:r w:rsidRPr="00AD392C">
        <w:rPr>
          <w:rFonts w:ascii="Arial" w:hAnsi="Arial" w:cs="Arial"/>
        </w:rPr>
        <w:t>a seguinte,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 E I</w:t>
      </w:r>
    </w:p>
    <w:p w:rsidR="001C207F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1605D1">
        <w:rPr>
          <w:rFonts w:ascii="Arial" w:hAnsi="Arial" w:cs="Arial"/>
          <w:b/>
          <w:bCs/>
          <w:color w:val="000000"/>
        </w:rPr>
        <w:t>Art. 1º</w:t>
      </w:r>
      <w:r w:rsidRPr="001605D1">
        <w:rPr>
          <w:rFonts w:ascii="Arial" w:hAnsi="Arial" w:cs="Arial"/>
          <w:color w:val="000000"/>
        </w:rPr>
        <w:t xml:space="preserve"> Fica o Poder Executivo autorizado a contratar operação de crédit</w:t>
      </w:r>
      <w:r w:rsidRPr="001605D1">
        <w:rPr>
          <w:rFonts w:ascii="Arial" w:hAnsi="Arial" w:cs="Arial"/>
        </w:rPr>
        <w:t xml:space="preserve">o junto à CAIXA ECONÔMICA FEDERAL, até o valor de R$ </w:t>
      </w:r>
      <w:r w:rsidR="001605D1" w:rsidRPr="001605D1">
        <w:rPr>
          <w:rFonts w:ascii="Arial" w:hAnsi="Arial" w:cs="Arial"/>
        </w:rPr>
        <w:t>3.100.000,00 (três milhões e cem mil reais</w:t>
      </w:r>
      <w:r w:rsidRPr="001605D1">
        <w:rPr>
          <w:rFonts w:ascii="Arial" w:hAnsi="Arial" w:cs="Arial"/>
        </w:rPr>
        <w:t>),</w:t>
      </w:r>
      <w:r w:rsidRPr="00856BB5">
        <w:rPr>
          <w:rFonts w:ascii="Arial" w:hAnsi="Arial" w:cs="Arial"/>
        </w:rPr>
        <w:t xml:space="preserve"> no âmbito do programa FINISA – Financiamento à Infraestrutura e ao Saneamento – Modalidade Apoio Financeiro destinado à aplicação em Despesa de Capital – Resolução CMN nº. 4.995/2022 e suas alterações, para a </w:t>
      </w:r>
      <w:r w:rsidR="001605D1">
        <w:rPr>
          <w:rFonts w:ascii="Arial" w:hAnsi="Arial" w:cs="Arial"/>
        </w:rPr>
        <w:t>execução de obras de pavimentação em diversas ruas do Município de Jaboticaba/RS.</w:t>
      </w:r>
      <w:r>
        <w:rPr>
          <w:rFonts w:ascii="Arial" w:hAnsi="Arial" w:cs="Arial"/>
        </w:rPr>
        <w:t xml:space="preserve">, </w:t>
      </w:r>
      <w:r w:rsidRPr="00856BB5">
        <w:rPr>
          <w:rFonts w:ascii="Arial" w:hAnsi="Arial" w:cs="Arial"/>
          <w:color w:val="000000"/>
        </w:rPr>
        <w:t>observada a legislação vigente, em especial as disposições da Lei Complementar n° 101, de 04 de maio de 2000.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856BB5">
        <w:rPr>
          <w:rFonts w:ascii="Arial" w:hAnsi="Arial" w:cs="Arial"/>
          <w:b/>
          <w:bCs/>
          <w:color w:val="000000"/>
        </w:rPr>
        <w:t>Art. 2º</w:t>
      </w:r>
      <w:r w:rsidRPr="00856BB5">
        <w:rPr>
          <w:rFonts w:ascii="Arial" w:hAnsi="Arial" w:cs="Arial"/>
          <w:color w:val="000000"/>
        </w:rPr>
        <w:t xml:space="preserve"> Para garantia do principal, encargos e acessórios do financiamento </w:t>
      </w:r>
      <w:r>
        <w:rPr>
          <w:rFonts w:ascii="Arial" w:hAnsi="Arial" w:cs="Arial"/>
          <w:color w:val="000000"/>
        </w:rPr>
        <w:t xml:space="preserve">a ser contraído </w:t>
      </w:r>
      <w:r w:rsidRPr="00856BB5">
        <w:rPr>
          <w:rFonts w:ascii="Arial" w:hAnsi="Arial" w:cs="Arial"/>
          <w:color w:val="000000"/>
        </w:rPr>
        <w:t xml:space="preserve">pelo MUNICÍPIO </w:t>
      </w:r>
      <w:r w:rsidRPr="00856BB5">
        <w:rPr>
          <w:rFonts w:ascii="Arial" w:hAnsi="Arial" w:cs="Arial"/>
        </w:rPr>
        <w:t>DE JABOTICABA/RS</w:t>
      </w:r>
      <w:r w:rsidRPr="00856BB5">
        <w:rPr>
          <w:rFonts w:ascii="Arial" w:hAnsi="Arial" w:cs="Arial"/>
          <w:color w:val="000000"/>
        </w:rPr>
        <w:t xml:space="preserve"> para a execução de obras, serviços e equipamentos, observada a finalidade indicada no </w:t>
      </w:r>
      <w:r>
        <w:rPr>
          <w:rFonts w:ascii="Arial" w:hAnsi="Arial" w:cs="Arial"/>
          <w:color w:val="000000"/>
        </w:rPr>
        <w:t>a</w:t>
      </w:r>
      <w:r w:rsidRPr="00856BB5">
        <w:rPr>
          <w:rFonts w:ascii="Arial" w:hAnsi="Arial" w:cs="Arial"/>
          <w:color w:val="000000"/>
        </w:rPr>
        <w:t xml:space="preserve">rt. 1º, fica o Poder Executivo autorizado a ceder ou vincular em garantia, em caráter irrevogável e irretratável, a modo </w:t>
      </w:r>
      <w:r w:rsidRPr="00856BB5">
        <w:rPr>
          <w:rFonts w:ascii="Arial" w:hAnsi="Arial" w:cs="Arial"/>
          <w:i/>
          <w:color w:val="000000"/>
        </w:rPr>
        <w:t>pro solvendo</w:t>
      </w:r>
      <w:r w:rsidRPr="00856BB5">
        <w:rPr>
          <w:rFonts w:ascii="Arial" w:hAnsi="Arial" w:cs="Arial"/>
          <w:color w:val="000000"/>
        </w:rPr>
        <w:t xml:space="preserve">, as receitas e Quotas do Fundo de Participações dos Municípios – FPM, a que se refere o artigo 159, inciso I, </w:t>
      </w:r>
      <w:r w:rsidRPr="00856BB5">
        <w:rPr>
          <w:rFonts w:ascii="Arial" w:hAnsi="Arial" w:cs="Arial"/>
        </w:rPr>
        <w:t xml:space="preserve">alíneas “b”, “d” e “e” </w:t>
      </w:r>
      <w:r w:rsidRPr="00856BB5">
        <w:rPr>
          <w:rFonts w:ascii="Arial" w:hAnsi="Arial" w:cs="Arial"/>
          <w:color w:val="000000"/>
        </w:rPr>
        <w:t>da Constituição Federal.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856BB5">
        <w:rPr>
          <w:rFonts w:ascii="Arial" w:hAnsi="Arial" w:cs="Arial"/>
          <w:color w:val="000000"/>
        </w:rPr>
        <w:t>§</w:t>
      </w:r>
      <w:r w:rsidR="001605D1">
        <w:rPr>
          <w:rFonts w:ascii="Arial" w:hAnsi="Arial" w:cs="Arial"/>
          <w:color w:val="000000"/>
        </w:rPr>
        <w:t xml:space="preserve">1º </w:t>
      </w:r>
      <w:r w:rsidRPr="00856BB5">
        <w:rPr>
          <w:rFonts w:ascii="Arial" w:hAnsi="Arial" w:cs="Arial"/>
          <w:color w:val="000000"/>
        </w:rPr>
        <w:t xml:space="preserve">O disposto no caput deste artigo obedece aos ditames contidos nas </w:t>
      </w:r>
      <w:r w:rsidRPr="00856BB5">
        <w:rPr>
          <w:rFonts w:ascii="Arial" w:hAnsi="Arial" w:cs="Arial"/>
        </w:rPr>
        <w:t>alíneas “b”, “d” e “e” d</w:t>
      </w:r>
      <w:r w:rsidRPr="00856BB5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>i</w:t>
      </w:r>
      <w:r w:rsidRPr="00856BB5">
        <w:rPr>
          <w:rFonts w:ascii="Arial" w:hAnsi="Arial" w:cs="Arial"/>
          <w:color w:val="000000"/>
        </w:rPr>
        <w:t>nciso I do art. 159 da Constituição Federal, e, na hipótese da extinção dos impostos ali mencionados, os fundos ou impostos que venham a substituí-los, bem como, na sua insuficiência, parte dos depósitos</w:t>
      </w:r>
      <w:r>
        <w:rPr>
          <w:rFonts w:ascii="Arial" w:hAnsi="Arial" w:cs="Arial"/>
          <w:color w:val="000000"/>
        </w:rPr>
        <w:t>,</w:t>
      </w:r>
      <w:r w:rsidRPr="00856BB5">
        <w:rPr>
          <w:rFonts w:ascii="Arial" w:hAnsi="Arial" w:cs="Arial"/>
          <w:color w:val="000000"/>
        </w:rPr>
        <w:t xml:space="preserve"> serão conferidos à CAIXA ECONÔMICA FEDERAL</w:t>
      </w:r>
      <w:r>
        <w:rPr>
          <w:rFonts w:ascii="Arial" w:hAnsi="Arial" w:cs="Arial"/>
          <w:color w:val="000000"/>
        </w:rPr>
        <w:t>, com</w:t>
      </w:r>
      <w:r w:rsidRPr="00856BB5">
        <w:rPr>
          <w:rFonts w:ascii="Arial" w:hAnsi="Arial" w:cs="Arial"/>
          <w:color w:val="000000"/>
        </w:rPr>
        <w:t xml:space="preserve"> poderes bastantes para que as garantias possam ser prontamente exequíveis no caso de inadimplemento.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§</w:t>
      </w:r>
      <w:r w:rsidRPr="00856BB5">
        <w:rPr>
          <w:rFonts w:ascii="Arial" w:hAnsi="Arial" w:cs="Arial"/>
          <w:color w:val="000000"/>
        </w:rPr>
        <w:t>2º Para a efetivação da cessão ou vinculação em garantia dos recursos previstos no caput deste artigo, fica o BANCO DO BRASIL autorizado a transferir os recursos cedidos ou vinculados à conta e ordem da CAIXA ECONÔMICA FEDERAL, nos montantes necessários à amortização da dívida nos prazos contratualmente estipulados, em caso de cessão, ou ao pagamento dos débitos vencidos e não pagos, em caso de vinculação.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856BB5">
        <w:rPr>
          <w:rFonts w:ascii="Arial" w:hAnsi="Arial" w:cs="Arial"/>
        </w:rPr>
        <w:lastRenderedPageBreak/>
        <w:t xml:space="preserve">§3º Os poderes previstos neste artigo e nos parágrafos 1º e 2º só poderão ser exercidos pela CAIXA ECONÔMICA FEDERAL na hipótese de </w:t>
      </w:r>
      <w:r>
        <w:rPr>
          <w:rFonts w:ascii="Arial" w:hAnsi="Arial" w:cs="Arial"/>
        </w:rPr>
        <w:t>o</w:t>
      </w:r>
      <w:r w:rsidRPr="00856BB5">
        <w:rPr>
          <w:rFonts w:ascii="Arial" w:hAnsi="Arial" w:cs="Arial"/>
        </w:rPr>
        <w:t xml:space="preserve"> MUNICÍPIO JABOTICABA/RS </w:t>
      </w:r>
      <w:r w:rsidRPr="00856BB5">
        <w:rPr>
          <w:rFonts w:ascii="Arial" w:hAnsi="Arial" w:cs="Arial"/>
          <w:color w:val="000000"/>
        </w:rPr>
        <w:t>não ter efetuado, no vencimento, o pagamento das obrigações assumidas nos contratos de empréstimos, financiamentos ou operações de crédito celebrados com a CAIXA ECONÔMICA FEDERAL.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</w:p>
    <w:p w:rsidR="00856BB5" w:rsidRPr="00856BB5" w:rsidRDefault="00856BB5" w:rsidP="00856BB5">
      <w:pPr>
        <w:ind w:right="-1" w:firstLine="2268"/>
        <w:jc w:val="both"/>
        <w:rPr>
          <w:rFonts w:ascii="Arial" w:hAnsi="Arial" w:cs="Arial"/>
        </w:rPr>
      </w:pPr>
      <w:r w:rsidRPr="00856BB5">
        <w:rPr>
          <w:rFonts w:ascii="Arial" w:hAnsi="Arial" w:cs="Arial"/>
          <w:b/>
          <w:bCs/>
          <w:color w:val="000000"/>
        </w:rPr>
        <w:t>Art. 3º</w:t>
      </w:r>
      <w:r w:rsidRPr="00856BB5">
        <w:rPr>
          <w:rFonts w:ascii="Arial" w:hAnsi="Arial" w:cs="Arial"/>
          <w:color w:val="000000"/>
        </w:rPr>
        <w:t xml:space="preserve"> Os recursos provenientes da operação de crédito a que se refere esta Lei deverão ser </w:t>
      </w:r>
      <w:r w:rsidRPr="00856BB5">
        <w:rPr>
          <w:rFonts w:ascii="Arial" w:hAnsi="Arial" w:cs="Arial"/>
        </w:rPr>
        <w:t>consignados como receita no Orçamento ou em créditos adicionais, nos termos do inc. II, § 1º, art. 32, da Lei Complementar 101/2000.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highlight w:val="yellow"/>
        </w:rPr>
      </w:pPr>
    </w:p>
    <w:p w:rsidR="00856BB5" w:rsidRP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856BB5">
        <w:rPr>
          <w:rFonts w:ascii="Arial" w:hAnsi="Arial" w:cs="Arial"/>
          <w:b/>
          <w:bCs/>
          <w:color w:val="000000"/>
        </w:rPr>
        <w:t>Art. 4º</w:t>
      </w:r>
      <w:r w:rsidRPr="00856BB5">
        <w:rPr>
          <w:rFonts w:ascii="Arial" w:hAnsi="Arial" w:cs="Arial"/>
          <w:color w:val="000000"/>
        </w:rPr>
        <w:t xml:space="preserve"> Os orçamentos ou os créditos adicionais deverão consignar as dotações necessárias às amortizações e aos pagamentos dos encargos anuais, relativos aos contratos de financiamento a que se refere o artigo primeiro</w:t>
      </w:r>
      <w:r>
        <w:rPr>
          <w:rFonts w:ascii="Arial" w:hAnsi="Arial" w:cs="Arial"/>
          <w:color w:val="000000"/>
        </w:rPr>
        <w:t xml:space="preserve"> desta Lei</w:t>
      </w:r>
      <w:r w:rsidRPr="00856BB5">
        <w:rPr>
          <w:rFonts w:ascii="Arial" w:hAnsi="Arial" w:cs="Arial"/>
          <w:color w:val="000000"/>
        </w:rPr>
        <w:t>.</w:t>
      </w:r>
    </w:p>
    <w:p w:rsidR="00856BB5" w:rsidRP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856BB5">
        <w:rPr>
          <w:rFonts w:ascii="Arial" w:hAnsi="Arial" w:cs="Arial"/>
          <w:b/>
          <w:bCs/>
          <w:color w:val="000000"/>
        </w:rPr>
        <w:t>Art. 5º</w:t>
      </w:r>
      <w:r w:rsidRPr="00856BB5">
        <w:rPr>
          <w:rFonts w:ascii="Arial" w:hAnsi="Arial" w:cs="Arial"/>
          <w:color w:val="000000"/>
        </w:rPr>
        <w:t xml:space="preserve"> Fica o Chefe do Poder Executivo autorizado a abrir créditos adicionais destinados a fazer face aos pagamentos de obrigações decorrentes da operação de crédito ora autorizada.</w:t>
      </w:r>
    </w:p>
    <w:p w:rsid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</w:p>
    <w:p w:rsidR="00856BB5" w:rsidRPr="00856BB5" w:rsidRDefault="00856BB5" w:rsidP="00856BB5">
      <w:pPr>
        <w:ind w:right="-1" w:firstLine="2268"/>
        <w:jc w:val="both"/>
        <w:rPr>
          <w:rFonts w:ascii="Arial" w:hAnsi="Arial" w:cs="Arial"/>
          <w:color w:val="000000"/>
        </w:rPr>
      </w:pPr>
      <w:r w:rsidRPr="00856BB5">
        <w:rPr>
          <w:rFonts w:ascii="Arial" w:hAnsi="Arial" w:cs="Arial"/>
          <w:b/>
          <w:bCs/>
          <w:color w:val="000000"/>
        </w:rPr>
        <w:t>Art. 6</w:t>
      </w:r>
      <w:r w:rsidRPr="00856BB5">
        <w:rPr>
          <w:rFonts w:ascii="Arial" w:hAnsi="Arial" w:cs="Arial"/>
          <w:color w:val="000000"/>
        </w:rPr>
        <w:t>º Esta Lei entra em vigor na data de sua publicação</w:t>
      </w:r>
      <w:r>
        <w:rPr>
          <w:rFonts w:ascii="Arial" w:hAnsi="Arial" w:cs="Arial"/>
          <w:color w:val="000000"/>
        </w:rPr>
        <w:t>.</w:t>
      </w:r>
    </w:p>
    <w:p w:rsidR="00856BB5" w:rsidRPr="00856BB5" w:rsidRDefault="00856BB5" w:rsidP="00856BB5">
      <w:pPr>
        <w:ind w:right="-1"/>
        <w:jc w:val="both"/>
        <w:rPr>
          <w:rFonts w:ascii="Arial" w:hAnsi="Arial" w:cs="Arial"/>
        </w:rPr>
      </w:pPr>
    </w:p>
    <w:p w:rsidR="001C207F" w:rsidRPr="00856BB5" w:rsidRDefault="001C207F" w:rsidP="00856BB5">
      <w:pPr>
        <w:contextualSpacing/>
        <w:jc w:val="both"/>
        <w:rPr>
          <w:rFonts w:ascii="Arial" w:hAnsi="Arial" w:cs="Arial"/>
        </w:rPr>
      </w:pPr>
      <w:r w:rsidRPr="00856BB5">
        <w:rPr>
          <w:rFonts w:ascii="Arial" w:hAnsi="Arial" w:cs="Arial"/>
          <w:b/>
        </w:rPr>
        <w:t xml:space="preserve">GABINETE DO PREFEITO MUNICIPAL DE JABOTICABA, ESTADO DO RIO GRANDE DO SUL, AOS </w:t>
      </w:r>
      <w:r w:rsidR="00346165">
        <w:rPr>
          <w:rFonts w:ascii="Arial" w:hAnsi="Arial" w:cs="Arial"/>
          <w:b/>
        </w:rPr>
        <w:t>NOVE</w:t>
      </w:r>
      <w:r w:rsidR="00856BB5">
        <w:rPr>
          <w:rFonts w:ascii="Arial" w:hAnsi="Arial" w:cs="Arial"/>
          <w:b/>
        </w:rPr>
        <w:t xml:space="preserve"> </w:t>
      </w:r>
      <w:r w:rsidRPr="00856BB5">
        <w:rPr>
          <w:rFonts w:ascii="Arial" w:hAnsi="Arial" w:cs="Arial"/>
          <w:b/>
        </w:rPr>
        <w:t xml:space="preserve">DIAS DO MÊS DE </w:t>
      </w:r>
      <w:r w:rsidR="00856BB5">
        <w:rPr>
          <w:rFonts w:ascii="Arial" w:hAnsi="Arial" w:cs="Arial"/>
          <w:b/>
        </w:rPr>
        <w:t xml:space="preserve">NOVEMBRO </w:t>
      </w:r>
      <w:r w:rsidRPr="00856BB5">
        <w:rPr>
          <w:rFonts w:ascii="Arial" w:hAnsi="Arial" w:cs="Arial"/>
          <w:b/>
        </w:rPr>
        <w:t>DO ANO DE DOIS MIL E VINTE E DOIS.</w:t>
      </w:r>
    </w:p>
    <w:p w:rsidR="001C207F" w:rsidRPr="00856BB5" w:rsidRDefault="001C207F" w:rsidP="00856BB5">
      <w:pPr>
        <w:contextualSpacing/>
        <w:jc w:val="both"/>
        <w:rPr>
          <w:rFonts w:ascii="Arial" w:hAnsi="Arial" w:cs="Arial"/>
          <w:b/>
          <w:u w:val="single"/>
        </w:rPr>
      </w:pPr>
    </w:p>
    <w:p w:rsidR="001C207F" w:rsidRPr="00856BB5" w:rsidRDefault="00856BB5" w:rsidP="00856BB5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1C207F" w:rsidRPr="00856BB5">
        <w:rPr>
          <w:rFonts w:ascii="Arial" w:hAnsi="Arial" w:cs="Arial"/>
          <w:b/>
        </w:rPr>
        <w:t>,</w:t>
      </w:r>
    </w:p>
    <w:p w:rsidR="001C207F" w:rsidRPr="00856BB5" w:rsidRDefault="001C207F" w:rsidP="00856BB5">
      <w:pPr>
        <w:contextualSpacing/>
        <w:jc w:val="center"/>
        <w:rPr>
          <w:rFonts w:ascii="Arial" w:hAnsi="Arial" w:cs="Arial"/>
          <w:b/>
        </w:rPr>
      </w:pPr>
      <w:r w:rsidRPr="00856BB5">
        <w:rPr>
          <w:rFonts w:ascii="Arial" w:hAnsi="Arial" w:cs="Arial"/>
          <w:b/>
        </w:rPr>
        <w:t>PREFEITO MUNICIPAL</w:t>
      </w:r>
      <w:r w:rsidR="00856BB5">
        <w:rPr>
          <w:rFonts w:ascii="Arial" w:hAnsi="Arial" w:cs="Arial"/>
          <w:b/>
        </w:rPr>
        <w:t xml:space="preserve"> EM EXERCÍCIO</w:t>
      </w:r>
      <w:r w:rsidRPr="00856BB5">
        <w:rPr>
          <w:rFonts w:ascii="Arial" w:hAnsi="Arial" w:cs="Arial"/>
          <w:b/>
        </w:rPr>
        <w:t>.</w:t>
      </w: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725F38" w:rsidRPr="00856BB5" w:rsidRDefault="00725F38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Pr="00856BB5" w:rsidRDefault="00B4433F" w:rsidP="00856BB5">
      <w:pPr>
        <w:jc w:val="both"/>
        <w:rPr>
          <w:rFonts w:ascii="Arial" w:hAnsi="Arial" w:cs="Arial"/>
        </w:rPr>
      </w:pPr>
    </w:p>
    <w:p w:rsidR="00B4433F" w:rsidRDefault="00B4433F" w:rsidP="00C646B8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lastRenderedPageBreak/>
        <w:t xml:space="preserve">JUSTIFICATIVA AO PROJETO DE LEI N.º </w:t>
      </w:r>
      <w:r w:rsidR="001605D1">
        <w:rPr>
          <w:rFonts w:ascii="Arial" w:hAnsi="Arial" w:cs="Arial"/>
          <w:b/>
        </w:rPr>
        <w:t>133</w:t>
      </w:r>
      <w:r w:rsidRPr="00B4433F">
        <w:rPr>
          <w:rFonts w:ascii="Arial" w:hAnsi="Arial" w:cs="Arial"/>
          <w:b/>
        </w:rPr>
        <w:t>/2022</w:t>
      </w:r>
    </w:p>
    <w:p w:rsidR="00C646B8" w:rsidRDefault="00C646B8" w:rsidP="00C646B8">
      <w:pPr>
        <w:pStyle w:val="Corpodetexto"/>
        <w:contextualSpacing/>
        <w:rPr>
          <w:rFonts w:ascii="Arial" w:hAnsi="Arial" w:cs="Arial"/>
          <w:b/>
        </w:rPr>
      </w:pPr>
    </w:p>
    <w:p w:rsidR="00C646B8" w:rsidRPr="00C646B8" w:rsidRDefault="00C646B8" w:rsidP="00C646B8">
      <w:pPr>
        <w:pStyle w:val="Corpodetexto"/>
        <w:contextualSpacing/>
        <w:rPr>
          <w:rFonts w:ascii="Arial" w:hAnsi="Arial" w:cs="Arial"/>
          <w:b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856BB5" w:rsidRDefault="00B4433F" w:rsidP="00E21B8D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346165">
        <w:rPr>
          <w:rFonts w:ascii="Arial" w:hAnsi="Arial" w:cs="Arial"/>
        </w:rPr>
        <w:t>133</w:t>
      </w:r>
      <w:bookmarkStart w:id="0" w:name="_GoBack"/>
      <w:bookmarkEnd w:id="0"/>
      <w:r w:rsidRPr="003F7665">
        <w:rPr>
          <w:rFonts w:ascii="Arial" w:hAnsi="Arial" w:cs="Arial"/>
        </w:rPr>
        <w:t>/2022, o qual</w:t>
      </w:r>
      <w:r w:rsidR="00856BB5">
        <w:rPr>
          <w:rFonts w:ascii="Arial" w:hAnsi="Arial" w:cs="Arial"/>
        </w:rPr>
        <w:t xml:space="preserve"> solicita a</w:t>
      </w:r>
      <w:r w:rsidR="00856BB5" w:rsidRPr="00856BB5">
        <w:rPr>
          <w:rFonts w:ascii="Arial" w:hAnsi="Arial" w:cs="Arial"/>
        </w:rPr>
        <w:t>utoriza</w:t>
      </w:r>
      <w:r w:rsidR="00856BB5">
        <w:rPr>
          <w:rFonts w:ascii="Arial" w:hAnsi="Arial" w:cs="Arial"/>
        </w:rPr>
        <w:t>ção para que</w:t>
      </w:r>
      <w:r w:rsidR="00856BB5" w:rsidRPr="00856BB5">
        <w:rPr>
          <w:rFonts w:ascii="Arial" w:hAnsi="Arial" w:cs="Arial"/>
        </w:rPr>
        <w:t xml:space="preserve"> o Poder Executivo </w:t>
      </w:r>
      <w:r w:rsidR="00856BB5">
        <w:rPr>
          <w:rFonts w:ascii="Arial" w:hAnsi="Arial" w:cs="Arial"/>
        </w:rPr>
        <w:t xml:space="preserve">possa </w:t>
      </w:r>
      <w:r w:rsidR="00856BB5" w:rsidRPr="00856BB5">
        <w:rPr>
          <w:rFonts w:ascii="Arial" w:hAnsi="Arial" w:cs="Arial"/>
        </w:rPr>
        <w:t xml:space="preserve">contratar operação de crédito </w:t>
      </w:r>
      <w:r w:rsidR="00856BB5">
        <w:rPr>
          <w:rFonts w:ascii="Arial" w:hAnsi="Arial" w:cs="Arial"/>
        </w:rPr>
        <w:t>junto à Caixa Econômica Federal</w:t>
      </w:r>
      <w:r w:rsidR="00FF4CA9">
        <w:rPr>
          <w:rFonts w:ascii="Arial" w:hAnsi="Arial" w:cs="Arial"/>
        </w:rPr>
        <w:t>, visando</w:t>
      </w:r>
      <w:r w:rsidR="00E21B8D">
        <w:rPr>
          <w:rFonts w:ascii="Arial" w:hAnsi="Arial" w:cs="Arial"/>
        </w:rPr>
        <w:t xml:space="preserve"> cumprir a regra inserta no art. </w:t>
      </w:r>
      <w:r w:rsidR="00E21B8D" w:rsidRPr="00E21B8D">
        <w:rPr>
          <w:rFonts w:ascii="Arial" w:hAnsi="Arial" w:cs="Arial"/>
        </w:rPr>
        <w:t>32, § 1º, inc. I da Lei Complementar 101/2000</w:t>
      </w:r>
      <w:r w:rsidR="00E21B8D">
        <w:rPr>
          <w:rFonts w:ascii="Arial" w:hAnsi="Arial" w:cs="Arial"/>
        </w:rPr>
        <w:t>.</w:t>
      </w:r>
    </w:p>
    <w:p w:rsidR="00C06956" w:rsidRDefault="00C06956" w:rsidP="00C646B8">
      <w:pPr>
        <w:jc w:val="both"/>
        <w:rPr>
          <w:rFonts w:ascii="Arial" w:hAnsi="Arial" w:cs="Arial"/>
        </w:rPr>
      </w:pPr>
    </w:p>
    <w:p w:rsidR="00C06956" w:rsidRDefault="00C06956" w:rsidP="00C06956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autorização busca dar início ao processo de contratação de operação de crédito, cujo valor será voltado à execução de serviços de pavimentação – inclusive asfáltica – em diversos trechos do município, garantindo melhores condições de acesso e de trafegabilidade, além de melhoria da qualidade de vida da população que diariamente utiliza tais vias.</w:t>
      </w:r>
    </w:p>
    <w:p w:rsidR="00C06956" w:rsidRDefault="00C06956" w:rsidP="00C646B8">
      <w:pPr>
        <w:jc w:val="both"/>
        <w:rPr>
          <w:rFonts w:ascii="Arial" w:hAnsi="Arial" w:cs="Arial"/>
        </w:rPr>
      </w:pPr>
    </w:p>
    <w:p w:rsidR="00C06956" w:rsidRDefault="00C06956" w:rsidP="00C06956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Cumpre salientar que a autorização ora pretendida relaciona-se ao início do procedimento de contratação da operação de crédito, cumprindo determinação e </w:t>
      </w:r>
      <w:r w:rsidRPr="00C06956">
        <w:rPr>
          <w:rFonts w:ascii="Arial" w:hAnsi="Arial" w:cs="Arial"/>
        </w:rPr>
        <w:t>normas de finanças públicas voltadas para a responsabilidade na gestão fiscal.</w:t>
      </w:r>
      <w:r>
        <w:rPr>
          <w:rFonts w:ascii="Arial" w:hAnsi="Arial" w:cs="Arial"/>
        </w:rPr>
        <w:t xml:space="preserve"> Além desta etapa, a liberação de quaisquer valores está condicionada à apresentação de </w:t>
      </w:r>
      <w:r w:rsidRPr="00C06956">
        <w:rPr>
          <w:rFonts w:ascii="Arial" w:hAnsi="Arial" w:cs="Arial"/>
        </w:rPr>
        <w:t>Carta Consulta</w:t>
      </w:r>
      <w:r>
        <w:rPr>
          <w:rFonts w:ascii="Arial" w:hAnsi="Arial" w:cs="Arial"/>
        </w:rPr>
        <w:t>, à a</w:t>
      </w:r>
      <w:r w:rsidRPr="00C06956">
        <w:rPr>
          <w:rFonts w:ascii="Arial" w:hAnsi="Arial" w:cs="Arial"/>
        </w:rPr>
        <w:t xml:space="preserve">nálise de </w:t>
      </w:r>
      <w:r>
        <w:rPr>
          <w:rFonts w:ascii="Arial" w:hAnsi="Arial" w:cs="Arial"/>
        </w:rPr>
        <w:t>r</w:t>
      </w:r>
      <w:r w:rsidRPr="00C06956">
        <w:rPr>
          <w:rFonts w:ascii="Arial" w:hAnsi="Arial" w:cs="Arial"/>
        </w:rPr>
        <w:t>isco</w:t>
      </w:r>
      <w:r>
        <w:rPr>
          <w:rFonts w:ascii="Arial" w:hAnsi="Arial" w:cs="Arial"/>
        </w:rPr>
        <w:t>, à a</w:t>
      </w:r>
      <w:r w:rsidRPr="00C06956">
        <w:rPr>
          <w:rFonts w:ascii="Arial" w:hAnsi="Arial" w:cs="Arial"/>
        </w:rPr>
        <w:t xml:space="preserve">nálise </w:t>
      </w:r>
      <w:r>
        <w:rPr>
          <w:rFonts w:ascii="Arial" w:hAnsi="Arial" w:cs="Arial"/>
        </w:rPr>
        <w:t>t</w:t>
      </w:r>
      <w:r w:rsidRPr="00C06956">
        <w:rPr>
          <w:rFonts w:ascii="Arial" w:hAnsi="Arial" w:cs="Arial"/>
        </w:rPr>
        <w:t>écnica</w:t>
      </w:r>
      <w:r>
        <w:rPr>
          <w:rFonts w:ascii="Arial" w:hAnsi="Arial" w:cs="Arial"/>
        </w:rPr>
        <w:t xml:space="preserve">, à aprovação pela Caixa Econômica Federal, ao </w:t>
      </w:r>
      <w:r w:rsidRPr="00C06956">
        <w:rPr>
          <w:rFonts w:ascii="Arial" w:hAnsi="Arial" w:cs="Arial"/>
          <w:i/>
        </w:rPr>
        <w:t>compliance</w:t>
      </w:r>
      <w:r>
        <w:rPr>
          <w:rFonts w:ascii="Arial" w:hAnsi="Arial" w:cs="Arial"/>
        </w:rPr>
        <w:t xml:space="preserve"> e à a</w:t>
      </w:r>
      <w:r w:rsidRPr="00C06956">
        <w:rPr>
          <w:rFonts w:ascii="Arial" w:hAnsi="Arial" w:cs="Arial"/>
        </w:rPr>
        <w:t xml:space="preserve">ssinatura do </w:t>
      </w:r>
      <w:r>
        <w:rPr>
          <w:rFonts w:ascii="Arial" w:hAnsi="Arial" w:cs="Arial"/>
        </w:rPr>
        <w:t>c</w:t>
      </w:r>
      <w:r w:rsidRPr="00C06956">
        <w:rPr>
          <w:rFonts w:ascii="Arial" w:hAnsi="Arial" w:cs="Arial"/>
        </w:rPr>
        <w:t>ontrato</w:t>
      </w:r>
      <w:r>
        <w:rPr>
          <w:rFonts w:ascii="Arial" w:hAnsi="Arial" w:cs="Arial"/>
        </w:rPr>
        <w:t>.</w:t>
      </w:r>
    </w:p>
    <w:p w:rsidR="00C06956" w:rsidRDefault="00C06956" w:rsidP="00C646B8">
      <w:pPr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Contando com a aprovação dos Nobres Edis, registramos votos de estima e apreço</w:t>
      </w:r>
      <w:r>
        <w:rPr>
          <w:rFonts w:ascii="Arial" w:hAnsi="Arial" w:cs="Arial"/>
        </w:rPr>
        <w:t>.</w:t>
      </w:r>
    </w:p>
    <w:p w:rsidR="00C646B8" w:rsidRDefault="00C646B8" w:rsidP="00C646B8">
      <w:pPr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Default="00B4433F" w:rsidP="00C646B8">
      <w:pPr>
        <w:contextualSpacing/>
        <w:jc w:val="both"/>
        <w:rPr>
          <w:rFonts w:ascii="Arial" w:hAnsi="Arial" w:cs="Arial"/>
        </w:rPr>
      </w:pPr>
    </w:p>
    <w:p w:rsidR="00B4433F" w:rsidRPr="00AD392C" w:rsidRDefault="00B4433F" w:rsidP="00C646B8">
      <w:pPr>
        <w:contextualSpacing/>
        <w:jc w:val="both"/>
        <w:rPr>
          <w:rFonts w:ascii="Arial" w:hAnsi="Arial" w:cs="Arial"/>
        </w:rPr>
      </w:pPr>
    </w:p>
    <w:p w:rsidR="00B4433F" w:rsidRPr="00AD392C" w:rsidRDefault="001605D1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B4433F">
        <w:rPr>
          <w:rFonts w:ascii="Arial" w:hAnsi="Arial" w:cs="Arial"/>
          <w:b/>
        </w:rPr>
        <w:t>,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</w:t>
      </w:r>
      <w:r w:rsidR="001605D1">
        <w:rPr>
          <w:rFonts w:ascii="Arial" w:hAnsi="Arial" w:cs="Arial"/>
        </w:rPr>
        <w:t xml:space="preserve"> em Exercício</w:t>
      </w:r>
      <w:r w:rsidRPr="00AD392C">
        <w:rPr>
          <w:rFonts w:ascii="Arial" w:hAnsi="Arial" w:cs="Arial"/>
        </w:rPr>
        <w:t>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616" w:rsidRDefault="00D52616" w:rsidP="00323085">
      <w:r>
        <w:separator/>
      </w:r>
    </w:p>
  </w:endnote>
  <w:endnote w:type="continuationSeparator" w:id="0">
    <w:p w:rsidR="00D52616" w:rsidRDefault="00D52616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616" w:rsidRDefault="00D52616" w:rsidP="00323085">
      <w:r>
        <w:separator/>
      </w:r>
    </w:p>
  </w:footnote>
  <w:footnote w:type="continuationSeparator" w:id="0">
    <w:p w:rsidR="00D52616" w:rsidRDefault="00D52616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05D1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65386"/>
    <w:rsid w:val="00323085"/>
    <w:rsid w:val="00345FDE"/>
    <w:rsid w:val="00346165"/>
    <w:rsid w:val="00350BFE"/>
    <w:rsid w:val="00375567"/>
    <w:rsid w:val="003A02FE"/>
    <w:rsid w:val="003A0512"/>
    <w:rsid w:val="003E0BD1"/>
    <w:rsid w:val="003E2944"/>
    <w:rsid w:val="003F746E"/>
    <w:rsid w:val="00407D17"/>
    <w:rsid w:val="00442092"/>
    <w:rsid w:val="0048217D"/>
    <w:rsid w:val="004A2351"/>
    <w:rsid w:val="004C2C1C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E2D7C"/>
    <w:rsid w:val="006F4ADE"/>
    <w:rsid w:val="00710644"/>
    <w:rsid w:val="00725F38"/>
    <w:rsid w:val="00736FA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56BB5"/>
    <w:rsid w:val="00873C2F"/>
    <w:rsid w:val="00875613"/>
    <w:rsid w:val="008E1C52"/>
    <w:rsid w:val="009374A1"/>
    <w:rsid w:val="00953161"/>
    <w:rsid w:val="0096072C"/>
    <w:rsid w:val="00965A61"/>
    <w:rsid w:val="00975B25"/>
    <w:rsid w:val="00984D28"/>
    <w:rsid w:val="009B12E3"/>
    <w:rsid w:val="00A04063"/>
    <w:rsid w:val="00A165E3"/>
    <w:rsid w:val="00A245E2"/>
    <w:rsid w:val="00A27830"/>
    <w:rsid w:val="00A44558"/>
    <w:rsid w:val="00A65C45"/>
    <w:rsid w:val="00A96285"/>
    <w:rsid w:val="00AB4599"/>
    <w:rsid w:val="00AE66AB"/>
    <w:rsid w:val="00B1561F"/>
    <w:rsid w:val="00B31AA7"/>
    <w:rsid w:val="00B4433F"/>
    <w:rsid w:val="00B4713C"/>
    <w:rsid w:val="00B47861"/>
    <w:rsid w:val="00B6143A"/>
    <w:rsid w:val="00B63216"/>
    <w:rsid w:val="00B63AF9"/>
    <w:rsid w:val="00B70C67"/>
    <w:rsid w:val="00B73357"/>
    <w:rsid w:val="00BC0453"/>
    <w:rsid w:val="00BD10B5"/>
    <w:rsid w:val="00BE14AE"/>
    <w:rsid w:val="00C06956"/>
    <w:rsid w:val="00C43C99"/>
    <w:rsid w:val="00C5181F"/>
    <w:rsid w:val="00C646B8"/>
    <w:rsid w:val="00C67AAA"/>
    <w:rsid w:val="00C731B5"/>
    <w:rsid w:val="00C96F1D"/>
    <w:rsid w:val="00CA4039"/>
    <w:rsid w:val="00CD3E15"/>
    <w:rsid w:val="00CD780A"/>
    <w:rsid w:val="00CE2C11"/>
    <w:rsid w:val="00CF2638"/>
    <w:rsid w:val="00D52616"/>
    <w:rsid w:val="00D63621"/>
    <w:rsid w:val="00D76313"/>
    <w:rsid w:val="00D93B9D"/>
    <w:rsid w:val="00DA4F2B"/>
    <w:rsid w:val="00DE0533"/>
    <w:rsid w:val="00E078D1"/>
    <w:rsid w:val="00E16447"/>
    <w:rsid w:val="00E21B8D"/>
    <w:rsid w:val="00E37891"/>
    <w:rsid w:val="00E87410"/>
    <w:rsid w:val="00EA660C"/>
    <w:rsid w:val="00EC3122"/>
    <w:rsid w:val="00ED528F"/>
    <w:rsid w:val="00EF3AE0"/>
    <w:rsid w:val="00F206D2"/>
    <w:rsid w:val="00F26B84"/>
    <w:rsid w:val="00F628D1"/>
    <w:rsid w:val="00F85F27"/>
    <w:rsid w:val="00FD6143"/>
    <w:rsid w:val="00FF1A8D"/>
    <w:rsid w:val="00FF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19348D-03D1-439D-9B09-D63535A4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7BF3-6D0B-4FFB-A07F-9E5FC31C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783</Words>
  <Characters>4234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3</cp:revision>
  <cp:lastPrinted>2022-08-11T19:06:00Z</cp:lastPrinted>
  <dcterms:created xsi:type="dcterms:W3CDTF">2022-11-09T17:41:00Z</dcterms:created>
  <dcterms:modified xsi:type="dcterms:W3CDTF">2022-11-09T17:45:00Z</dcterms:modified>
</cp:coreProperties>
</file>